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pPr>
      <w:r>
        <w:rPr>
          <w:position w:val="-2"/>
          <w:lang w:val="nl-NL"/>
        </w:rPr>
        <w:t>Ethiek water</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pPr>
      <w:r>
        <w:rPr>
          <w:lang w:val="nl-NL"/>
        </w:rPr>
        <w:t>1.  respeecteer al het water</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pPr>
      <w:r>
        <w:rPr>
          <w:lang w:val="nl-NL"/>
        </w:rPr>
        <w:t>2.   Ga spaarzaam om met water</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pPr>
      <w:r>
        <w:rPr>
          <w:lang w:val="nl-NL"/>
        </w:rPr>
        <w:t>3    waterzuivering</w:t>
      </w:r>
    </w:p>
    <w:p>
      <w:pPr>
        <w:pStyle w:val="Vrijevorm"/>
        <w:numPr>
          <w:ilvl w:val="0"/>
          <w:numId w:val="1"/>
        </w:numPr>
        <w:spacing w:lineRule="atLeast" w:line="380" w:before="0" w:after="0"/>
        <w:ind w:left="180" w:right="0" w:hanging="180"/>
        <w:rPr>
          <w:lang w:val="nl-NL"/>
        </w:rPr>
      </w:pPr>
      <w:r>
        <w:rPr>
          <w:lang w:val="nl-NL"/>
        </w:rPr>
        <w:t>neem je verantwoordelijkheid</w:t>
      </w:r>
    </w:p>
    <w:p>
      <w:pPr>
        <w:pStyle w:val="Vrijevorm"/>
        <w:numPr>
          <w:ilvl w:val="0"/>
          <w:numId w:val="1"/>
        </w:numPr>
        <w:spacing w:lineRule="atLeast" w:line="380" w:before="0" w:after="0"/>
        <w:ind w:left="180" w:right="0" w:hanging="180"/>
        <w:rPr>
          <w:lang w:val="nl-NL"/>
        </w:rPr>
      </w:pPr>
      <w:r>
        <w:rPr>
          <w:lang w:val="nl-NL"/>
        </w:rPr>
        <w:t xml:space="preserve">Voor de toekomst van al het leven </w:t>
      </w:r>
    </w:p>
    <w:p>
      <w:pPr>
        <w:pStyle w:val="Vrijevorm"/>
        <w:numPr>
          <w:ilvl w:val="0"/>
          <w:numId w:val="1"/>
        </w:numPr>
        <w:spacing w:lineRule="atLeast" w:line="380" w:before="0" w:after="120"/>
        <w:ind w:left="180" w:right="0" w:hanging="180"/>
        <w:rPr>
          <w:lang w:val="nl-NL"/>
        </w:rPr>
      </w:pPr>
      <w:r>
        <w:rPr>
          <w:lang w:val="nl-NL"/>
        </w:rPr>
        <w:t>Zorg voor opslag in ecosysteem</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pPr>
      <w:r>
        <w:rPr/>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pPr>
      <w:r>
        <w:rPr>
          <w:lang w:val="nl-NL"/>
        </w:rPr>
        <w:t>Taken  ontwerp doelen</w:t>
      </w:r>
    </w:p>
    <w:p>
      <w:pPr>
        <w:pStyle w:val="Vrijevorm"/>
        <w:numPr>
          <w:ilvl w:val="0"/>
          <w:numId w:val="1"/>
        </w:numPr>
        <w:spacing w:lineRule="atLeast" w:line="380" w:before="0" w:after="0"/>
        <w:ind w:left="180" w:right="0" w:hanging="180"/>
        <w:rPr>
          <w:lang w:val="nl-NL"/>
        </w:rPr>
      </w:pPr>
      <w:r>
        <w:rPr>
          <w:lang w:val="nl-NL"/>
        </w:rPr>
        <w:t>onderzoek je huidige watergebruik</w:t>
      </w:r>
    </w:p>
    <w:p>
      <w:pPr>
        <w:pStyle w:val="Vrijevorm"/>
        <w:numPr>
          <w:ilvl w:val="0"/>
          <w:numId w:val="1"/>
        </w:numPr>
        <w:spacing w:lineRule="atLeast" w:line="380" w:before="0" w:after="0"/>
        <w:ind w:left="180" w:right="0" w:hanging="180"/>
        <w:rPr>
          <w:lang w:val="nl-NL"/>
        </w:rPr>
      </w:pPr>
      <w:r>
        <w:rPr>
          <w:lang w:val="nl-NL"/>
        </w:rPr>
        <w:t>Ontwerp strategieën om watergebruik te reduceren en te recyclen</w:t>
      </w:r>
    </w:p>
    <w:p>
      <w:pPr>
        <w:pStyle w:val="Vrijevorm"/>
        <w:numPr>
          <w:ilvl w:val="0"/>
          <w:numId w:val="1"/>
        </w:numPr>
        <w:spacing w:lineRule="atLeast" w:line="380" w:before="0" w:after="0"/>
        <w:ind w:left="180" w:right="0" w:hanging="180"/>
        <w:rPr>
          <w:lang w:val="nl-NL"/>
        </w:rPr>
      </w:pPr>
      <w:r>
        <w:rPr>
          <w:lang w:val="nl-NL"/>
        </w:rPr>
        <w:t>Heb 2 drinkvronen ter beschikking</w:t>
      </w:r>
    </w:p>
    <w:p>
      <w:pPr>
        <w:pStyle w:val="Vrijevorm"/>
        <w:numPr>
          <w:ilvl w:val="0"/>
          <w:numId w:val="1"/>
        </w:numPr>
        <w:spacing w:lineRule="atLeast" w:line="380" w:before="0" w:after="120"/>
        <w:ind w:left="180" w:right="0" w:hanging="180"/>
        <w:rPr>
          <w:lang w:val="nl-NL"/>
        </w:rPr>
      </w:pPr>
      <w:r>
        <w:rPr>
          <w:lang w:val="nl-NL"/>
        </w:rPr>
        <w:t>Leef binnen je waterbudget  (dwz gebruik niet meer dan beschikbaar regen water en recyle en zuiver je water</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pPr>
      <w:r>
        <w:rPr/>
      </w:r>
    </w:p>
    <w:p>
      <w:pPr>
        <w:pStyle w:val="Vrijevorm"/>
        <w:numPr>
          <w:ilvl w:val="0"/>
          <w:numId w:val="4"/>
        </w:numPr>
        <w:spacing w:lineRule="atLeast" w:line="380" w:before="0" w:after="120"/>
        <w:ind w:left="180" w:right="0" w:hanging="180"/>
        <w:rPr>
          <w:sz w:val="26"/>
          <w:szCs w:val="26"/>
          <w:lang w:val="en-US"/>
        </w:rPr>
      </w:pPr>
      <w:r>
        <w:rPr>
          <w:b/>
          <w:bCs/>
          <w:outline w:val="false"/>
          <w:color w:val="222222"/>
          <w:sz w:val="26"/>
          <w:szCs w:val="26"/>
          <w:lang w:val="en-US"/>
          <w14:textFill>
            <w14:solidFill>
              <w14:srgbClr w14:val="232323"/>
            </w14:solidFill>
          </w14:textFill>
        </w:rPr>
        <w:t>Water</w:t>
      </w:r>
      <w:r>
        <w:rPr>
          <w:outline w:val="false"/>
          <w:color w:val="222222"/>
          <w:sz w:val="26"/>
          <w:szCs w:val="26"/>
          <w14:textFill>
            <w14:solidFill>
              <w14:srgbClr w14:val="232323"/>
            </w14:solidFill>
          </w14:textFill>
        </w:rPr>
        <w:t xml:space="preserve"> (H</w:t>
      </w:r>
      <w:r>
        <w:rPr>
          <w:outline w:val="false"/>
          <w:color w:val="222222"/>
          <w:sz w:val="22"/>
          <w:szCs w:val="22"/>
          <w:vertAlign w:val="subscript"/>
          <w14:textFill>
            <w14:solidFill>
              <w14:srgbClr w14:val="232323"/>
            </w14:solidFill>
          </w14:textFill>
        </w:rPr>
        <w:t>2</w:t>
      </w:r>
      <w:r>
        <w:rPr>
          <w:outline w:val="false"/>
          <w:color w:val="222222"/>
          <w:sz w:val="26"/>
          <w:szCs w:val="26"/>
          <w:lang w:val="nl-NL"/>
          <w14:textFill>
            <w14:solidFill>
              <w14:srgbClr w14:val="232323"/>
            </w14:solidFill>
          </w14:textFill>
        </w:rPr>
        <w:t xml:space="preserve">O) is de </w:t>
      </w:r>
      <w:hyperlink r:id="rId2">
        <w:r>
          <w:rPr>
            <w:rStyle w:val="Hyperlink0"/>
            <w:lang w:val="de-DE"/>
          </w:rPr>
          <w:t>chemische verbinding</w:t>
        </w:r>
      </w:hyperlink>
      <w:r>
        <w:rPr>
          <w:outline w:val="false"/>
          <w:color w:val="222222"/>
          <w:sz w:val="26"/>
          <w:szCs w:val="26"/>
          <w:lang w:val="nl-NL"/>
          <w14:textFill>
            <w14:solidFill>
              <w14:srgbClr w14:val="232323"/>
            </w14:solidFill>
          </w14:textFill>
        </w:rPr>
        <w:t xml:space="preserve"> van twee </w:t>
      </w:r>
      <w:hyperlink r:id="rId3">
        <w:r>
          <w:rPr>
            <w:rStyle w:val="Hyperlink0"/>
            <w:lang w:val="nl-NL"/>
          </w:rPr>
          <w:t>waterstof</w:t>
        </w:r>
      </w:hyperlink>
      <w:hyperlink r:id="rId4">
        <w:r>
          <w:rPr>
            <w:rStyle w:val="Hyperlink0"/>
          </w:rPr>
          <w:t>atomen</w:t>
        </w:r>
      </w:hyperlink>
      <w:r>
        <w:rPr>
          <w:outline w:val="false"/>
          <w:color w:val="222222"/>
          <w:sz w:val="26"/>
          <w:szCs w:val="26"/>
          <w:lang w:val="nl-NL"/>
          <w14:textFill>
            <w14:solidFill>
              <w14:srgbClr w14:val="232323"/>
            </w14:solidFill>
          </w14:textFill>
        </w:rPr>
        <w:t xml:space="preserve"> en een </w:t>
      </w:r>
      <w:hyperlink r:id="rId5">
        <w:r>
          <w:rPr>
            <w:rStyle w:val="Hyperlink0"/>
            <w:lang w:val="nl-NL"/>
          </w:rPr>
          <w:t>zuurstofatoom</w:t>
        </w:r>
      </w:hyperlink>
      <w:r>
        <w:rPr>
          <w:outline w:val="false"/>
          <w:color w:val="222222"/>
          <w:sz w:val="26"/>
          <w:szCs w:val="26"/>
          <w:lang w:val="nl-NL"/>
          <w14:textFill>
            <w14:solidFill>
              <w14:srgbClr w14:val="232323"/>
            </w14:solidFill>
          </w14:textFill>
        </w:rPr>
        <w:t xml:space="preserve">. Water komt in de natuur voor in de drie verschillende vormen als </w:t>
      </w:r>
      <w:hyperlink r:id="rId6">
        <w:r>
          <w:rPr>
            <w:rStyle w:val="Hyperlink0"/>
            <w:lang w:val="nl-NL"/>
          </w:rPr>
          <w:t>vloeistof</w:t>
        </w:r>
      </w:hyperlink>
      <w:r>
        <w:rPr>
          <w:outline w:val="false"/>
          <w:color w:val="222222"/>
          <w:sz w:val="26"/>
          <w:szCs w:val="26"/>
          <w:lang w:val="de-DE"/>
          <w14:textFill>
            <w14:solidFill>
              <w14:srgbClr w14:val="232323"/>
            </w14:solidFill>
          </w14:textFill>
        </w:rPr>
        <w:t xml:space="preserve">, als </w:t>
      </w:r>
      <w:hyperlink r:id="rId7">
        <w:r>
          <w:rPr>
            <w:rStyle w:val="Hyperlink0"/>
            <w:lang w:val="nl-NL"/>
          </w:rPr>
          <w:t>vaste stof</w:t>
        </w:r>
      </w:hyperlink>
      <w:r>
        <w:rPr>
          <w:outline w:val="false"/>
          <w:color w:val="222222"/>
          <w:sz w:val="26"/>
          <w:szCs w:val="26"/>
          <w:lang w:val="nl-NL"/>
          <w14:textFill>
            <w14:solidFill>
              <w14:srgbClr w14:val="232323"/>
            </w14:solidFill>
          </w14:textFill>
        </w:rPr>
        <w:t xml:space="preserve"> en als </w:t>
      </w:r>
      <w:hyperlink r:id="rId8">
        <w:r>
          <w:rPr>
            <w:rStyle w:val="Hyperlink0"/>
          </w:rPr>
          <w:t>gas</w:t>
        </w:r>
      </w:hyperlink>
      <w:r>
        <w:rPr>
          <w:outline w:val="false"/>
          <w:color w:val="222222"/>
          <w:sz w:val="26"/>
          <w:szCs w:val="26"/>
          <w:lang w:val="nl-NL"/>
          <w14:textFill>
            <w14:solidFill>
              <w14:srgbClr w14:val="232323"/>
            </w14:solidFill>
          </w14:textFill>
        </w:rPr>
        <w:t xml:space="preserve">. Bij kamertemperatuur is water een vloeistof zonder duidelijke kleur en geur. Al het </w:t>
      </w:r>
      <w:hyperlink r:id="rId9">
        <w:r>
          <w:rPr>
            <w:rStyle w:val="Hyperlink0"/>
            <w:lang w:val="nl-NL"/>
          </w:rPr>
          <w:t>leven</w:t>
        </w:r>
      </w:hyperlink>
      <w:r>
        <w:rPr>
          <w:outline w:val="false"/>
          <w:color w:val="222222"/>
          <w:sz w:val="26"/>
          <w:szCs w:val="26"/>
          <w:lang w:val="nl-NL"/>
          <w14:textFill>
            <w14:solidFill>
              <w14:srgbClr w14:val="232323"/>
            </w14:solidFill>
          </w14:textFill>
        </w:rPr>
        <w:t xml:space="preserve"> op </w:t>
      </w:r>
      <w:hyperlink r:id="rId10">
        <w:r>
          <w:rPr>
            <w:rStyle w:val="Hyperlink0"/>
            <w:lang w:val="nl-NL"/>
          </w:rPr>
          <w:t>aarde</w:t>
        </w:r>
      </w:hyperlink>
      <w:r>
        <w:rPr>
          <w:outline w:val="false"/>
          <w:color w:val="222222"/>
          <w:sz w:val="26"/>
          <w:szCs w:val="26"/>
          <w:lang w:val="nl-NL"/>
          <w14:textFill>
            <w14:solidFill>
              <w14:srgbClr w14:val="232323"/>
            </w14:solidFill>
          </w14:textFill>
        </w:rPr>
        <w:t xml:space="preserve"> bestaat grotendeels uit en is afhankelijk van water.</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outline w:val="false"/>
          <w:color w:val="222222"/>
          <w:sz w:val="26"/>
          <w:szCs w:val="26"/>
          <w14:textFill>
            <w14:solidFill>
              <w14:srgbClr w14:val="232323"/>
            </w14:solidFill>
          </w14:textFill>
        </w:rPr>
      </w:pPr>
      <w:r>
        <w:rPr>
          <w:outline w:val="false"/>
          <w:color w:val="222222"/>
          <w:sz w:val="26"/>
          <w:szCs w:val="26"/>
          <w:lang w:val="nl-NL"/>
          <w14:textFill>
            <w14:solidFill>
              <w14:srgbClr w14:val="232323"/>
            </w14:solidFill>
          </w14:textFill>
        </w:rPr>
        <w:t xml:space="preserve">3% van al het water is zoet waarvan we maar een klein deel van kunnen gebruiken </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outline w:val="false"/>
          <w:color w:val="222222"/>
          <w:sz w:val="26"/>
          <w:szCs w:val="26"/>
          <w14:textFill>
            <w14:solidFill>
              <w14:srgbClr w14:val="232323"/>
            </w14:solidFill>
          </w14:textFill>
        </w:rPr>
      </w:pPr>
      <w:r>
        <w:rPr>
          <w:outline w:val="false"/>
          <w:color w:val="222222"/>
          <w:sz w:val="26"/>
          <w:szCs w:val="26"/>
          <w14:textFill>
            <w14:solidFill>
              <w14:srgbClr w14:val="232323"/>
            </w14:solidFill>
          </w14:textFill>
        </w:rPr>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outline w:val="false"/>
          <w:color w:val="222222"/>
          <w:sz w:val="26"/>
          <w:szCs w:val="26"/>
          <w14:textFill>
            <w14:solidFill>
              <w14:srgbClr w14:val="232323"/>
            </w14:solidFill>
          </w14:textFill>
        </w:rPr>
      </w:pPr>
      <w:r>
        <w:rPr>
          <w:outline w:val="false"/>
          <w:color w:val="222222"/>
          <w:sz w:val="26"/>
          <w:szCs w:val="26"/>
          <w:lang w:val="nl-NL"/>
          <w14:textFill>
            <w14:solidFill>
              <w14:srgbClr w14:val="232323"/>
            </w14:solidFill>
          </w14:textFill>
        </w:rPr>
        <w:t>Grondwater</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outline w:val="false"/>
          <w:color w:val="222222"/>
          <w:sz w:val="26"/>
          <w:szCs w:val="26"/>
          <w14:textFill>
            <w14:solidFill>
              <w14:srgbClr w14:val="232323"/>
            </w14:solidFill>
          </w14:textFill>
        </w:rPr>
      </w:pPr>
      <w:hyperlink r:id="rId11">
        <w:r>
          <w:rPr>
            <w:rStyle w:val="Hyperlink0"/>
            <w:lang w:val="de-DE"/>
          </w:rPr>
          <w:t>Regen</w:t>
        </w:r>
      </w:hyperlink>
      <w:r>
        <w:rPr>
          <w:outline w:val="false"/>
          <w:color w:val="222222"/>
          <w:sz w:val="26"/>
          <w:szCs w:val="26"/>
          <w:lang w:val="nl-NL"/>
          <w14:textFill>
            <w14:solidFill>
              <w14:srgbClr w14:val="232323"/>
            </w14:solidFill>
          </w14:textFill>
        </w:rPr>
        <w:t xml:space="preserve">- of oppervlaktewater dringt de </w:t>
      </w:r>
      <w:hyperlink r:id="rId12">
        <w:r>
          <w:rPr>
            <w:rStyle w:val="Hyperlink0"/>
            <w:lang w:val="nl-NL"/>
          </w:rPr>
          <w:t>grond</w:t>
        </w:r>
      </w:hyperlink>
      <w:r>
        <w:rPr>
          <w:outline w:val="false"/>
          <w:color w:val="222222"/>
          <w:sz w:val="26"/>
          <w:szCs w:val="26"/>
          <w:lang w:val="nl-NL"/>
          <w14:textFill>
            <w14:solidFill>
              <w14:srgbClr w14:val="232323"/>
            </w14:solidFill>
          </w14:textFill>
        </w:rPr>
        <w:t xml:space="preserve"> in (infiltreert) tot het een niet-doorlatende laag bereikt. Boven deze laag raakt de grond verzadigd; de "verzadigde zone" De hoogte tot waar deze </w:t>
      </w:r>
      <w:hyperlink r:id="rId13">
        <w:r>
          <w:rPr>
            <w:rStyle w:val="Hyperlink0"/>
            <w:lang w:val="nl-NL"/>
          </w:rPr>
          <w:t>verzadiging</w:t>
        </w:r>
      </w:hyperlink>
      <w:r>
        <w:rPr>
          <w:outline w:val="false"/>
          <w:color w:val="222222"/>
          <w:sz w:val="26"/>
          <w:szCs w:val="26"/>
          <w:lang w:val="nl-NL"/>
          <w14:textFill>
            <w14:solidFill>
              <w14:srgbClr w14:val="232323"/>
            </w14:solidFill>
          </w14:textFill>
        </w:rPr>
        <w:t xml:space="preserve"> optreedt is het grondwater</w:t>
      </w:r>
      <w:hyperlink r:id="rId14">
        <w:r>
          <w:rPr>
            <w:rStyle w:val="Hyperlink0"/>
            <w:lang w:val="de-DE"/>
          </w:rPr>
          <w:t>peil</w:t>
        </w:r>
      </w:hyperlink>
      <w:r>
        <w:rPr>
          <w:outline w:val="false"/>
          <w:color w:val="222222"/>
          <w:sz w:val="26"/>
          <w:szCs w:val="26"/>
          <w14:textFill>
            <w14:solidFill>
              <w14:srgbClr w14:val="232323"/>
            </w14:solidFill>
          </w14:textFill>
        </w:rPr>
        <w:t>.</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outline w:val="false"/>
          <w:color w:val="222222"/>
          <w:sz w:val="26"/>
          <w:szCs w:val="26"/>
          <w14:textFill>
            <w14:solidFill>
              <w14:srgbClr w14:val="232323"/>
            </w14:solidFill>
          </w14:textFill>
        </w:rPr>
      </w:pPr>
      <w:r>
        <w:rPr>
          <w:outline w:val="false"/>
          <w:color w:val="222222"/>
          <w:sz w:val="26"/>
          <w:szCs w:val="26"/>
          <w:lang w:val="nl-NL"/>
          <w14:textFill>
            <w14:solidFill>
              <w14:srgbClr w14:val="232323"/>
            </w14:solidFill>
          </w14:textFill>
        </w:rPr>
        <w:t xml:space="preserve">Grondwater stroomt niet altijd van hoog naar laag. Stroming in grondwater wordt veroorzaakt door verschillen in druk. De druk in grondwater wordt de </w:t>
      </w:r>
      <w:hyperlink r:id="rId15">
        <w:r>
          <w:rPr>
            <w:rStyle w:val="Hyperlink0"/>
            <w:lang w:val="nl-NL"/>
          </w:rPr>
          <w:t>stijghoogte</w:t>
        </w:r>
      </w:hyperlink>
      <w:r>
        <w:rPr>
          <w:outline w:val="false"/>
          <w:color w:val="222222"/>
          <w:sz w:val="26"/>
          <w:szCs w:val="26"/>
          <w:lang w:val="nl-NL"/>
          <w14:textFill>
            <w14:solidFill>
              <w14:srgbClr w14:val="232323"/>
            </w14:solidFill>
          </w14:textFill>
        </w:rPr>
        <w:t xml:space="preserve"> genoemd en gemeten in lengte-eenheden (</w:t>
      </w:r>
      <w:hyperlink r:id="rId16">
        <w:r>
          <w:rPr>
            <w:rStyle w:val="Hyperlink0"/>
          </w:rPr>
          <w:t>m</w:t>
        </w:r>
      </w:hyperlink>
      <w:r>
        <w:rPr>
          <w:outline w:val="false"/>
          <w:color w:val="222222"/>
          <w:sz w:val="26"/>
          <w:szCs w:val="26"/>
          <w:lang w:val="en-US"/>
          <w14:textFill>
            <w14:solidFill>
              <w14:srgbClr w14:val="232323"/>
            </w14:solidFill>
          </w14:textFill>
        </w:rPr>
        <w:t xml:space="preserve"> of </w:t>
      </w:r>
      <w:hyperlink r:id="rId17">
        <w:r>
          <w:rPr>
            <w:rStyle w:val="Hyperlink0"/>
          </w:rPr>
          <w:t>cm</w:t>
        </w:r>
      </w:hyperlink>
      <w:r>
        <w:rPr>
          <w:outline w:val="false"/>
          <w:color w:val="222222"/>
          <w:sz w:val="26"/>
          <w:szCs w:val="26"/>
          <w:lang w:val="nl-NL"/>
          <w14:textFill>
            <w14:solidFill>
              <w14:srgbClr w14:val="232323"/>
            </w14:solidFill>
          </w14:textFill>
        </w:rPr>
        <w:t xml:space="preserve">). Grondwater stroomt altijd van punten met een hoge stijghoogte naar punten met een lage stijghoogte.  Het grondwaterpeil in deze situatie is normaal gesproken de top van de watervoerende laag. Waar de niet-doorlatende laag en daarmee ook het grondwaterpeil, aan de oppervlakte komen, ontstaat </w:t>
      </w:r>
      <w:hyperlink r:id="rId18">
        <w:r>
          <w:rPr>
            <w:rStyle w:val="Hyperlink0"/>
            <w:lang w:val="nl-NL"/>
          </w:rPr>
          <w:t>kwel</w:t>
        </w:r>
      </w:hyperlink>
      <w:r>
        <w:rPr>
          <w:outline w:val="false"/>
          <w:color w:val="222222"/>
          <w:sz w:val="26"/>
          <w:szCs w:val="26"/>
          <w14:textFill>
            <w14:solidFill>
              <w14:srgbClr w14:val="232323"/>
            </w14:solidFill>
          </w14:textFill>
        </w:rPr>
        <w:t>.</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sz w:val="26"/>
          <w:szCs w:val="26"/>
        </w:rPr>
      </w:pPr>
      <w:r>
        <w:rPr>
          <w:outline w:val="false"/>
          <w:color w:val="222222"/>
          <w:sz w:val="26"/>
          <w:szCs w:val="26"/>
          <w:lang w:val="nl-NL"/>
          <w14:textFill>
            <w14:solidFill>
              <w14:srgbClr w14:val="232323"/>
            </w14:solidFill>
          </w14:textFill>
        </w:rPr>
        <w:t xml:space="preserve">Grondwater zal, afhankelijk van de grondsoort, door </w:t>
      </w:r>
      <w:hyperlink r:id="rId19">
        <w:r>
          <w:rPr>
            <w:rStyle w:val="Hyperlink0"/>
            <w:lang w:val="fr-FR"/>
          </w:rPr>
          <w:t>capillaire</w:t>
        </w:r>
      </w:hyperlink>
      <w:r>
        <w:rPr>
          <w:outline w:val="false"/>
          <w:color w:val="222222"/>
          <w:sz w:val="26"/>
          <w:szCs w:val="26"/>
          <w:lang w:val="nl-NL"/>
          <w14:textFill>
            <w14:solidFill>
              <w14:srgbClr w14:val="232323"/>
            </w14:solidFill>
          </w14:textFill>
        </w:rPr>
        <w:t xml:space="preserve"> werking van de bodem omhoog gezogen  men spreekt dan ook van </w:t>
      </w:r>
      <w:r>
        <w:rPr>
          <w:i/>
          <w:iCs/>
          <w:outline w:val="false"/>
          <w:color w:val="222222"/>
          <w:sz w:val="26"/>
          <w:szCs w:val="26"/>
          <w:lang w:val="nl-NL"/>
          <w14:textFill>
            <w14:solidFill>
              <w14:srgbClr w14:val="232323"/>
            </w14:solidFill>
          </w14:textFill>
        </w:rPr>
        <w:t>capillair grondwater</w:t>
      </w:r>
      <w:r>
        <w:rPr>
          <w:outline w:val="false"/>
          <w:color w:val="222222"/>
          <w:sz w:val="26"/>
          <w:szCs w:val="26"/>
          <w:lang w:val="nl-NL"/>
          <w14:textFill>
            <w14:solidFill>
              <w14:srgbClr w14:val="232323"/>
            </w14:solidFill>
          </w14:textFill>
        </w:rPr>
        <w:t xml:space="preserve">. Boven de capillaire zone kan het grondwater nog plaatselijk door cohesie in 'draadjes' aanwezig zijn Boven de </w:t>
      </w:r>
      <w:hyperlink r:id="rId20">
        <w:r>
          <w:rPr>
            <w:rStyle w:val="Hyperlink0"/>
            <w:lang w:val="fr-FR"/>
          </w:rPr>
          <w:t>capillaire zone</w:t>
        </w:r>
      </w:hyperlink>
      <w:r>
        <w:rPr>
          <w:outline w:val="false"/>
          <w:color w:val="222222"/>
          <w:sz w:val="26"/>
          <w:szCs w:val="26"/>
          <w:lang w:val="nl-NL"/>
          <w14:textFill>
            <w14:solidFill>
              <w14:srgbClr w14:val="232323"/>
            </w14:solidFill>
          </w14:textFill>
        </w:rPr>
        <w:t xml:space="preserve"> kan zich nog zogenaamd </w:t>
      </w:r>
      <w:r>
        <w:rPr>
          <w:b/>
          <w:bCs/>
          <w:outline w:val="false"/>
          <w:color w:val="222222"/>
          <w:sz w:val="26"/>
          <w:szCs w:val="26"/>
          <w:lang w:val="nl-NL"/>
          <w14:textFill>
            <w14:solidFill>
              <w14:srgbClr w14:val="232323"/>
            </w14:solidFill>
          </w14:textFill>
        </w:rPr>
        <w:t>hangw</w:t>
      </w:r>
      <w:r>
        <w:rPr>
          <w:b/>
          <w:bCs/>
          <w:sz w:val="26"/>
          <w:szCs w:val="26"/>
        </w:rPr>
        <w:t>ater</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sz w:val="26"/>
          <w:szCs w:val="26"/>
        </w:rPr>
      </w:pPr>
      <w:r>
        <w:rPr>
          <w:sz w:val="26"/>
          <w:szCs w:val="26"/>
          <w:lang w:val="nl-NL"/>
        </w:rPr>
        <w:t xml:space="preserve">Volgens steiner is grondwater niet geschikt voor beregening dit ivm andere samensteling van het water dit is co2 rijk en 02 arm de gewassen  groeien er niet van </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sz w:val="26"/>
          <w:szCs w:val="26"/>
        </w:rPr>
      </w:pPr>
      <w:r>
        <w:rPr>
          <w:sz w:val="26"/>
          <w:szCs w:val="26"/>
          <w:lang w:val="nl-NL"/>
        </w:rPr>
        <w:t>regenwater</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outline w:val="false"/>
          <w:color w:val="222222"/>
          <w:sz w:val="26"/>
          <w:szCs w:val="26"/>
          <w14:textFill>
            <w14:solidFill>
              <w14:srgbClr w14:val="232323"/>
            </w14:solidFill>
          </w14:textFill>
        </w:rPr>
      </w:pPr>
      <w:r>
        <w:rPr>
          <w:outline w:val="false"/>
          <w:color w:val="222222"/>
          <w:sz w:val="26"/>
          <w:szCs w:val="26"/>
          <w:lang w:val="nl-NL"/>
          <w14:textFill>
            <w14:solidFill>
              <w14:srgbClr w14:val="232323"/>
            </w14:solidFill>
          </w14:textFill>
        </w:rPr>
        <w:t xml:space="preserve">Voor de vorming van neerslag zijn in de eerste plaats </w:t>
      </w:r>
      <w:hyperlink r:id="rId21">
        <w:r>
          <w:rPr>
            <w:rStyle w:val="Hyperlink0"/>
            <w:outline w:val="false"/>
            <w:color w:val="222222"/>
            <w:sz w:val="26"/>
            <w:szCs w:val="26"/>
            <w:u w:val="single" w:color="FFFFFF"/>
            <w:lang w:val="de-DE"/>
            <w14:textFill>
              <w14:solidFill>
                <w14:srgbClr w14:val="232323"/>
              </w14:solidFill>
            </w14:textFill>
          </w:rPr>
          <w:t>wolken</w:t>
        </w:r>
      </w:hyperlink>
      <w:r>
        <w:rPr>
          <w:outline w:val="false"/>
          <w:color w:val="222222"/>
          <w:sz w:val="26"/>
          <w:szCs w:val="26"/>
          <w:lang w:val="nl-NL"/>
          <w14:textFill>
            <w14:solidFill>
              <w14:srgbClr w14:val="232323"/>
            </w14:solidFill>
          </w14:textFill>
        </w:rPr>
        <w:t xml:space="preserve"> nodig, die bestaan uit al dan niet onderkoelde druppeltjes of ijskristallen die ontstaan zijn door </w:t>
      </w:r>
      <w:hyperlink r:id="rId22">
        <w:r>
          <w:rPr>
            <w:rStyle w:val="Hyperlink0"/>
            <w:outline w:val="false"/>
            <w:color w:val="222222"/>
            <w:sz w:val="26"/>
            <w:szCs w:val="26"/>
            <w:u w:val="single" w:color="FFFFFF"/>
            <w:lang w:val="nl-NL"/>
            <w14:textFill>
              <w14:solidFill>
                <w14:srgbClr w14:val="232323"/>
              </w14:solidFill>
            </w14:textFill>
          </w:rPr>
          <w:t>condensatie</w:t>
        </w:r>
      </w:hyperlink>
      <w:r>
        <w:rPr>
          <w:outline w:val="false"/>
          <w:color w:val="222222"/>
          <w:sz w:val="26"/>
          <w:szCs w:val="26"/>
          <w:lang w:val="nl-NL"/>
          <w14:textFill>
            <w14:solidFill>
              <w14:srgbClr w14:val="232323"/>
            </w14:solidFill>
          </w14:textFill>
        </w:rPr>
        <w:t xml:space="preserve">. Deze elementen worden wolken genoemd en hebben een doorsnede van enkele </w:t>
      </w:r>
      <w:r>
        <w:rPr>
          <w:outline w:val="false"/>
          <w:color w:val="222222"/>
          <w:sz w:val="26"/>
          <w:szCs w:val="26"/>
          <w14:textFill>
            <w14:solidFill>
              <w14:srgbClr w14:val="232323"/>
            </w14:solidFill>
          </w14:textFill>
        </w:rPr>
        <w:t xml:space="preserve">μ (1 μ </w:t>
      </w:r>
      <w:r>
        <w:rPr>
          <w:outline w:val="false"/>
          <w:color w:val="222222"/>
          <w:sz w:val="26"/>
          <w:szCs w:val="26"/>
          <w:lang w:val="nl-NL"/>
          <w14:textFill>
            <w14:solidFill>
              <w14:srgbClr w14:val="232323"/>
            </w14:solidFill>
          </w14:textFill>
        </w:rPr>
        <w:t xml:space="preserve">= 0,001 mm). Om daadwerkelijk tot neerslag te komen moeten de afmetingen van de onderkoelde druppeltjes in een wolk toenemen, zodat deze overgaan in neerslagelementen welke een doorsnede hebben van tenminste 100 </w:t>
      </w:r>
      <w:r>
        <w:rPr>
          <w:outline w:val="false"/>
          <w:color w:val="222222"/>
          <w:sz w:val="26"/>
          <w:szCs w:val="26"/>
          <w14:textFill>
            <w14:solidFill>
              <w14:srgbClr w14:val="232323"/>
            </w14:solidFill>
          </w14:textFill>
        </w:rPr>
        <w:t>à 200 μ.</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outline w:val="false"/>
          <w:color w:val="222222"/>
          <w:sz w:val="26"/>
          <w:szCs w:val="26"/>
          <w14:textFill>
            <w14:solidFill>
              <w14:srgbClr w14:val="232323"/>
            </w14:solidFill>
          </w14:textFill>
        </w:rPr>
      </w:pPr>
      <w:r>
        <w:rPr>
          <w:outline w:val="false"/>
          <w:color w:val="222222"/>
          <w:sz w:val="26"/>
          <w:szCs w:val="26"/>
          <w:lang w:val="nl-NL"/>
          <w14:textFill>
            <w14:solidFill>
              <w14:srgbClr w14:val="232323"/>
            </w14:solidFill>
          </w14:textFill>
        </w:rPr>
        <w:t xml:space="preserve">Het ontstaan van wolken gaat gepaard met verticale bewegingen die in snelheid kunnen variëren van enkele cm/sec tot meerdere meters/sec. Aangezien wolkenelementen valsnelheden hebben van slechts ongeveer 1 cm/sec, is het noodzakelijk dat deze aanzienlijk aangroeien zodat zij door een wolk kunnen vallen, </w:t>
      </w:r>
      <w:hyperlink r:id="rId23">
        <w:r>
          <w:rPr>
            <w:rStyle w:val="Hyperlink0"/>
            <w:outline w:val="false"/>
            <w:color w:val="222222"/>
            <w:sz w:val="26"/>
            <w:szCs w:val="26"/>
            <w:u w:val="single" w:color="FFFFFF"/>
            <w:lang w:val="nl-NL"/>
            <w14:textFill>
              <w14:solidFill>
                <w14:srgbClr w14:val="232323"/>
              </w14:solidFill>
            </w14:textFill>
          </w:rPr>
          <w:t>verdamping</w:t>
        </w:r>
      </w:hyperlink>
      <w:r>
        <w:rPr>
          <w:outline w:val="false"/>
          <w:color w:val="222222"/>
          <w:sz w:val="26"/>
          <w:szCs w:val="26"/>
          <w:lang w:val="nl-NL"/>
          <w14:textFill>
            <w14:solidFill>
              <w14:srgbClr w14:val="232323"/>
            </w14:solidFill>
          </w14:textFill>
        </w:rPr>
        <w:t xml:space="preserve"> in de niet-gecondenseerde lucht beneden de wolkenbasis kunnen overleven en de grond als </w:t>
      </w:r>
      <w:hyperlink r:id="rId24">
        <w:r>
          <w:rPr>
            <w:rStyle w:val="Hyperlink0"/>
            <w:outline w:val="false"/>
            <w:color w:val="222222"/>
            <w:sz w:val="26"/>
            <w:szCs w:val="26"/>
            <w:u w:val="single" w:color="FFFFFF"/>
            <w:lang w:val="nl-NL"/>
            <w14:textFill>
              <w14:solidFill>
                <w14:srgbClr w14:val="232323"/>
              </w14:solidFill>
            </w14:textFill>
          </w:rPr>
          <w:t>motregen</w:t>
        </w:r>
      </w:hyperlink>
      <w:r>
        <w:rPr>
          <w:outline w:val="false"/>
          <w:color w:val="222222"/>
          <w:sz w:val="26"/>
          <w:szCs w:val="26"/>
          <w:lang w:val="nl-NL"/>
          <w14:textFill>
            <w14:solidFill>
              <w14:srgbClr w14:val="232323"/>
            </w14:solidFill>
          </w14:textFill>
        </w:rPr>
        <w:t>, regen, enzovoorts kunnen bereiken.</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outline w:val="false"/>
          <w:color w:val="222222"/>
          <w:sz w:val="26"/>
          <w:szCs w:val="26"/>
          <w14:textFill>
            <w14:solidFill>
              <w14:srgbClr w14:val="232323"/>
            </w14:solidFill>
          </w14:textFill>
        </w:rPr>
      </w:pPr>
      <w:r>
        <w:rPr>
          <w:outline w:val="false"/>
          <w:color w:val="222222"/>
          <w:sz w:val="26"/>
          <w:szCs w:val="26"/>
          <w:lang w:val="nl-NL"/>
          <w14:textFill>
            <w14:solidFill>
              <w14:srgbClr w14:val="232323"/>
            </w14:solidFill>
          </w14:textFill>
        </w:rPr>
        <w:t>Regenwater is het meest schone water als er geen luchtvervuiling is .</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220"/>
        <w:rPr>
          <w:outline w:val="false"/>
          <w:color w:val="222222"/>
          <w:sz w:val="38"/>
          <w:szCs w:val="38"/>
          <w14:textFill>
            <w14:solidFill>
              <w14:srgbClr w14:val="232323"/>
            </w14:solidFill>
          </w14:textFill>
        </w:rPr>
      </w:pPr>
      <w:r>
        <w:rPr>
          <w:outline w:val="false"/>
          <w:color w:val="222222"/>
          <w:sz w:val="38"/>
          <w:szCs w:val="38"/>
          <w:lang w:val="nl-NL"/>
          <w14:textFill>
            <w14:solidFill>
              <w14:srgbClr w14:val="232323"/>
            </w14:solidFill>
          </w14:textFill>
        </w:rPr>
        <w:t>Regen in Nederland</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outline w:val="false"/>
          <w:color w:val="222222"/>
          <w:sz w:val="26"/>
          <w:szCs w:val="26"/>
          <w14:textFill>
            <w14:solidFill>
              <w14:srgbClr w14:val="232323"/>
            </w14:solidFill>
          </w14:textFill>
        </w:rPr>
      </w:pPr>
      <w:r>
        <w:rPr>
          <w:outline w:val="false"/>
          <w:color w:val="222222"/>
          <w:sz w:val="26"/>
          <w:szCs w:val="26"/>
          <w:lang w:val="nl-NL"/>
          <w14:textFill>
            <w14:solidFill>
              <w14:srgbClr w14:val="232323"/>
            </w14:solidFill>
          </w14:textFill>
        </w:rPr>
        <w:t xml:space="preserve">Gemiddeld valt er per jaar 690 tot ruim 900 mm aan </w:t>
      </w:r>
      <w:hyperlink r:id="rId25">
        <w:r>
          <w:rPr>
            <w:rStyle w:val="Hyperlink0"/>
            <w:outline w:val="false"/>
            <w:color w:val="222222"/>
            <w:sz w:val="26"/>
            <w:szCs w:val="26"/>
            <w:u w:val="single" w:color="FFFFFF"/>
            <w:lang w:val="nl-NL"/>
            <w14:textFill>
              <w14:solidFill>
                <w14:srgbClr w14:val="232323"/>
              </w14:solidFill>
            </w14:textFill>
          </w:rPr>
          <w:t>neerslag</w:t>
        </w:r>
      </w:hyperlink>
      <w:r>
        <w:rPr>
          <w:outline w:val="false"/>
          <w:color w:val="222222"/>
          <w:sz w:val="26"/>
          <w:szCs w:val="26"/>
          <w:lang w:val="nl-NL"/>
          <w14:textFill>
            <w14:solidFill>
              <w14:srgbClr w14:val="232323"/>
            </w14:solidFill>
          </w14:textFill>
        </w:rPr>
        <w:t xml:space="preserve"> in Nederland. De droogste plaatsen komen voor in het zuidoosten van Nederland (midden-Limburg), de natste op de Veluwe. In de </w:t>
      </w:r>
      <w:hyperlink r:id="rId26">
        <w:r>
          <w:rPr>
            <w:rStyle w:val="Hyperlink0"/>
            <w:outline w:val="false"/>
            <w:color w:val="222222"/>
            <w:sz w:val="26"/>
            <w:szCs w:val="26"/>
            <w:u w:val="single" w:color="FFFFFF"/>
            <w:lang w:val="nl-NL"/>
            <w14:textFill>
              <w14:solidFill>
                <w14:srgbClr w14:val="232323"/>
              </w14:solidFill>
            </w14:textFill>
          </w:rPr>
          <w:t>zomer</w:t>
        </w:r>
      </w:hyperlink>
      <w:r>
        <w:rPr>
          <w:outline w:val="false"/>
          <w:color w:val="222222"/>
          <w:sz w:val="26"/>
          <w:szCs w:val="26"/>
          <w:lang w:val="nl-NL"/>
          <w14:textFill>
            <w14:solidFill>
              <w14:srgbClr w14:val="232323"/>
            </w14:solidFill>
          </w14:textFill>
        </w:rPr>
        <w:t xml:space="preserve"> valt de regen in de regel met grotere hoeveelheden dan in de </w:t>
      </w:r>
      <w:hyperlink r:id="rId27">
        <w:r>
          <w:rPr>
            <w:rStyle w:val="Hyperlink0"/>
            <w:outline w:val="false"/>
            <w:color w:val="222222"/>
            <w:sz w:val="26"/>
            <w:szCs w:val="26"/>
            <w:u w:val="single" w:color="FFFFFF"/>
            <w:lang w:val="en-US"/>
            <w14:textFill>
              <w14:solidFill>
                <w14:srgbClr w14:val="232323"/>
              </w14:solidFill>
            </w14:textFill>
          </w:rPr>
          <w:t>winter</w:t>
        </w:r>
      </w:hyperlink>
      <w:r>
        <w:rPr>
          <w:outline w:val="false"/>
          <w:color w:val="222222"/>
          <w:sz w:val="26"/>
          <w:szCs w:val="26"/>
          <w:lang w:val="nl-NL"/>
          <w14:textFill>
            <w14:solidFill>
              <w14:srgbClr w14:val="232323"/>
            </w14:solidFill>
          </w14:textFill>
        </w:rPr>
        <w:t xml:space="preserve">. Door de warmte kunnen fikse </w:t>
      </w:r>
      <w:hyperlink r:id="rId28">
        <w:r>
          <w:rPr>
            <w:rStyle w:val="Hyperlink0"/>
            <w:outline w:val="false"/>
            <w:color w:val="222222"/>
            <w:sz w:val="26"/>
            <w:szCs w:val="26"/>
            <w:u w:val="single" w:color="FFFFFF"/>
            <w:lang w:val="nl-NL"/>
            <w14:textFill>
              <w14:solidFill>
                <w14:srgbClr w14:val="232323"/>
              </w14:solidFill>
            </w14:textFill>
          </w:rPr>
          <w:t>buien</w:t>
        </w:r>
      </w:hyperlink>
      <w:r>
        <w:rPr>
          <w:outline w:val="false"/>
          <w:color w:val="222222"/>
          <w:sz w:val="26"/>
          <w:szCs w:val="26"/>
          <w:lang w:val="nl-NL"/>
          <w14:textFill>
            <w14:solidFill>
              <w14:srgbClr w14:val="232323"/>
            </w14:solidFill>
          </w14:textFill>
        </w:rPr>
        <w:t xml:space="preserve"> ontstaan, waardoor dan in korte tijd meer regen valt dan in de koude periode van het jaar. In de nazomer en </w:t>
      </w:r>
      <w:hyperlink r:id="rId29">
        <w:r>
          <w:rPr>
            <w:rStyle w:val="Hyperlink0"/>
            <w:outline w:val="false"/>
            <w:color w:val="222222"/>
            <w:sz w:val="26"/>
            <w:szCs w:val="26"/>
            <w:u w:val="single" w:color="FFFFFF"/>
            <w14:textFill>
              <w14:solidFill>
                <w14:srgbClr w14:val="232323"/>
              </w14:solidFill>
            </w14:textFill>
          </w:rPr>
          <w:t>herfst</w:t>
        </w:r>
      </w:hyperlink>
      <w:r>
        <w:rPr>
          <w:outline w:val="false"/>
          <w:color w:val="222222"/>
          <w:sz w:val="26"/>
          <w:szCs w:val="26"/>
          <w:lang w:val="nl-NL"/>
          <w14:textFill>
            <w14:solidFill>
              <w14:srgbClr w14:val="232323"/>
            </w14:solidFill>
          </w14:textFill>
        </w:rPr>
        <w:t xml:space="preserve"> vallen de zwaarste buien vaak in de kustprovincies, omdat het warme </w:t>
      </w:r>
      <w:hyperlink r:id="rId30">
        <w:r>
          <w:rPr>
            <w:rStyle w:val="Hyperlink0"/>
            <w:outline w:val="false"/>
            <w:color w:val="222222"/>
            <w:sz w:val="26"/>
            <w:szCs w:val="26"/>
            <w:u w:val="single" w:color="FFFFFF"/>
            <w:lang w:val="nl-NL"/>
            <w14:textFill>
              <w14:solidFill>
                <w14:srgbClr w14:val="232323"/>
              </w14:solidFill>
            </w14:textFill>
          </w:rPr>
          <w:t>zeewater</w:t>
        </w:r>
      </w:hyperlink>
      <w:r>
        <w:rPr>
          <w:outline w:val="false"/>
          <w:color w:val="222222"/>
          <w:sz w:val="26"/>
          <w:szCs w:val="26"/>
          <w:lang w:val="nl-NL"/>
          <w14:textFill>
            <w14:solidFill>
              <w14:srgbClr w14:val="232323"/>
            </w14:solidFill>
          </w14:textFill>
        </w:rPr>
        <w:t xml:space="preserve"> de buien dan activeert.</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outline w:val="false"/>
          <w:color w:val="222222"/>
          <w:sz w:val="26"/>
          <w:szCs w:val="26"/>
          <w14:textFill>
            <w14:solidFill>
              <w14:srgbClr w14:val="232323"/>
            </w14:solidFill>
          </w14:textFill>
        </w:rPr>
      </w:pPr>
      <w:r>
        <w:rPr>
          <w:outline w:val="false"/>
          <w:color w:val="222222"/>
          <w:sz w:val="26"/>
          <w:szCs w:val="26"/>
          <w:lang w:val="nl-NL"/>
          <w14:textFill>
            <w14:solidFill>
              <w14:srgbClr w14:val="232323"/>
            </w14:solidFill>
          </w14:textFill>
        </w:rPr>
        <w:t xml:space="preserve">Gemiddeld over de drie zomermaanden </w:t>
      </w:r>
      <w:hyperlink r:id="rId31">
        <w:r>
          <w:rPr>
            <w:rStyle w:val="Hyperlink0"/>
            <w:outline w:val="false"/>
            <w:color w:val="222222"/>
            <w:sz w:val="26"/>
            <w:szCs w:val="26"/>
            <w:u w:val="single" w:color="FFFFFF"/>
            <w14:textFill>
              <w14:solidFill>
                <w14:srgbClr w14:val="232323"/>
              </w14:solidFill>
            </w14:textFill>
          </w:rPr>
          <w:t>juni</w:t>
        </w:r>
      </w:hyperlink>
      <w:r>
        <w:rPr>
          <w:outline w:val="false"/>
          <w:color w:val="222222"/>
          <w:sz w:val="26"/>
          <w:szCs w:val="26"/>
          <w14:textFill>
            <w14:solidFill>
              <w14:srgbClr w14:val="232323"/>
            </w14:solidFill>
          </w14:textFill>
        </w:rPr>
        <w:t xml:space="preserve">, </w:t>
      </w:r>
      <w:hyperlink r:id="rId32">
        <w:r>
          <w:rPr>
            <w:rStyle w:val="Hyperlink0"/>
            <w:outline w:val="false"/>
            <w:color w:val="222222"/>
            <w:sz w:val="26"/>
            <w:szCs w:val="26"/>
            <w:u w:val="single" w:color="FFFFFF"/>
            <w14:textFill>
              <w14:solidFill>
                <w14:srgbClr w14:val="232323"/>
              </w14:solidFill>
            </w14:textFill>
          </w:rPr>
          <w:t>juli</w:t>
        </w:r>
      </w:hyperlink>
      <w:r>
        <w:rPr>
          <w:outline w:val="false"/>
          <w:color w:val="222222"/>
          <w:sz w:val="26"/>
          <w:szCs w:val="26"/>
          <w:lang w:val="fr-FR"/>
          <w14:textFill>
            <w14:solidFill>
              <w14:srgbClr w14:val="232323"/>
            </w14:solidFill>
          </w14:textFill>
        </w:rPr>
        <w:t xml:space="preserve"> en </w:t>
      </w:r>
      <w:hyperlink r:id="rId33">
        <w:r>
          <w:rPr>
            <w:rStyle w:val="Hyperlink0"/>
            <w:outline w:val="false"/>
            <w:color w:val="222222"/>
            <w:sz w:val="26"/>
            <w:szCs w:val="26"/>
            <w:u w:val="single" w:color="FFFFFF"/>
            <w:lang w:val="nl-NL"/>
            <w14:textFill>
              <w14:solidFill>
                <w14:srgbClr w14:val="232323"/>
              </w14:solidFill>
            </w14:textFill>
          </w:rPr>
          <w:t>augustus</w:t>
        </w:r>
      </w:hyperlink>
      <w:r>
        <w:rPr>
          <w:outline w:val="false"/>
          <w:color w:val="222222"/>
          <w:sz w:val="26"/>
          <w:szCs w:val="26"/>
          <w:lang w:val="nl-NL"/>
          <w14:textFill>
            <w14:solidFill>
              <w14:srgbClr w14:val="232323"/>
            </w14:solidFill>
          </w14:textFill>
        </w:rPr>
        <w:t xml:space="preserve"> lopen de totale hoeveelheden neerslag uiteen van ongeveer 180 millimeter langs de Noord-Hollandse kust tot 215 millimeter in het binnenland. Aan de kust valt in de herfst omstreeks 250 millimeter.</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outline w:val="false"/>
          <w:color w:val="222222"/>
          <w:sz w:val="26"/>
          <w:szCs w:val="26"/>
          <w14:textFill>
            <w14:solidFill>
              <w14:srgbClr w14:val="232323"/>
            </w14:solidFill>
          </w14:textFill>
        </w:rPr>
      </w:pPr>
      <w:r>
        <w:rPr>
          <w:outline w:val="false"/>
          <w:color w:val="222222"/>
          <w:sz w:val="36"/>
          <w:szCs w:val="36"/>
          <w:lang w:val="nl-NL"/>
          <w14:textFill>
            <w14:solidFill>
              <w14:srgbClr w14:val="232323"/>
            </w14:solidFill>
          </w14:textFill>
        </w:rPr>
        <w:t>Drinkwater</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outline w:val="false"/>
          <w:color w:val="222222"/>
          <w:sz w:val="26"/>
          <w:szCs w:val="26"/>
          <w14:textFill>
            <w14:solidFill>
              <w14:srgbClr w14:val="232323"/>
            </w14:solidFill>
          </w14:textFill>
        </w:rPr>
      </w:pPr>
      <w:r>
        <w:rPr>
          <w:outline w:val="false"/>
          <w:color w:val="222222"/>
          <w:sz w:val="26"/>
          <w:szCs w:val="26"/>
          <w:lang w:val="nl-NL"/>
          <w14:textFill>
            <w14:solidFill>
              <w14:srgbClr w14:val="232323"/>
            </w14:solidFill>
          </w14:textFill>
        </w:rPr>
        <w:t xml:space="preserve">Onder </w:t>
      </w:r>
      <w:r>
        <w:rPr>
          <w:b/>
          <w:bCs/>
          <w:outline w:val="false"/>
          <w:color w:val="222222"/>
          <w:sz w:val="26"/>
          <w:szCs w:val="26"/>
          <w:lang w:val="nl-NL"/>
          <w14:textFill>
            <w14:solidFill>
              <w14:srgbClr w14:val="232323"/>
            </w14:solidFill>
          </w14:textFill>
        </w:rPr>
        <w:t>drinkwater</w:t>
      </w:r>
      <w:r>
        <w:rPr>
          <w:outline w:val="false"/>
          <w:color w:val="222222"/>
          <w:sz w:val="26"/>
          <w:szCs w:val="26"/>
          <w:lang w:val="nl-NL"/>
          <w14:textFill>
            <w14:solidFill>
              <w14:srgbClr w14:val="232323"/>
            </w14:solidFill>
          </w14:textFill>
        </w:rPr>
        <w:t xml:space="preserve">  wordt water verstaan dat geschikt is voor menselijke </w:t>
      </w:r>
      <w:hyperlink r:id="rId34">
        <w:r>
          <w:rPr>
            <w:rStyle w:val="Hyperlink0"/>
            <w:outline w:val="false"/>
            <w:color w:val="222222"/>
            <w:sz w:val="26"/>
            <w:szCs w:val="26"/>
            <w:u w:val="single" w:color="FFFFFF"/>
            <w:lang w:val="nl-NL"/>
            <w14:textFill>
              <w14:solidFill>
                <w14:srgbClr w14:val="232323"/>
              </w14:solidFill>
            </w14:textFill>
          </w:rPr>
          <w:t>consumptie</w:t>
        </w:r>
      </w:hyperlink>
      <w:r>
        <w:rPr>
          <w:outline w:val="false"/>
          <w:color w:val="222222"/>
          <w:sz w:val="26"/>
          <w:szCs w:val="26"/>
          <w:lang w:val="nl-NL"/>
          <w14:textFill>
            <w14:solidFill>
              <w14:srgbClr w14:val="232323"/>
            </w14:solidFill>
          </w14:textFill>
        </w:rPr>
        <w:t xml:space="preserve">. Hoewel drinkwater in de meeste huizen uit de kraan komt is drinkwater niet hetzelfde als </w:t>
      </w:r>
      <w:hyperlink r:id="rId35">
        <w:r>
          <w:rPr>
            <w:rStyle w:val="Hyperlink0"/>
            <w:outline w:val="false"/>
            <w:color w:val="222222"/>
            <w:sz w:val="26"/>
            <w:szCs w:val="26"/>
            <w:u w:val="single" w:color="FFFFFF"/>
            <w:lang w:val="nl-NL"/>
            <w14:textFill>
              <w14:solidFill>
                <w14:srgbClr w14:val="232323"/>
              </w14:solidFill>
            </w14:textFill>
          </w:rPr>
          <w:t>leidingwater</w:t>
        </w:r>
      </w:hyperlink>
      <w:r>
        <w:rPr>
          <w:outline w:val="false"/>
          <w:color w:val="222222"/>
          <w:sz w:val="26"/>
          <w:szCs w:val="26"/>
          <w:lang w:val="en-US"/>
          <w14:textFill>
            <w14:solidFill>
              <w14:srgbClr w14:val="232323"/>
            </w14:solidFill>
          </w14:textFill>
        </w:rPr>
        <w:t xml:space="preserve"> of </w:t>
      </w:r>
      <w:hyperlink r:id="rId36">
        <w:r>
          <w:rPr>
            <w:rStyle w:val="Hyperlink0"/>
            <w:outline w:val="false"/>
            <w:color w:val="222222"/>
            <w:sz w:val="26"/>
            <w:szCs w:val="26"/>
            <w:u w:val="single" w:color="FFFFFF"/>
            <w:lang w:val="nl-NL"/>
            <w14:textFill>
              <w14:solidFill>
                <w14:srgbClr w14:val="232323"/>
              </w14:solidFill>
            </w14:textFill>
          </w:rPr>
          <w:t>kraanwater</w:t>
        </w:r>
      </w:hyperlink>
      <w:r>
        <w:rPr>
          <w:outline w:val="false"/>
          <w:color w:val="222222"/>
          <w:sz w:val="26"/>
          <w:szCs w:val="26"/>
          <w:lang w:val="nl-NL"/>
          <w14:textFill>
            <w14:solidFill>
              <w14:srgbClr w14:val="232323"/>
            </w14:solidFill>
          </w14:textFill>
        </w:rPr>
        <w:t>. Leidingwater of kraanwater zegt namelijk alleen iets over de wijze van transporteren respectievelijk afleveren, maar niet over de kwaliteit van het water.</w:t>
      </w:r>
      <w:r>
        <w:rPr>
          <w:outline w:val="false"/>
          <w:color w:val="222222"/>
          <w:sz w:val="26"/>
          <w:szCs w:val="26"/>
          <w14:textFill>
            <w14:solidFill>
              <w14:srgbClr w14:val="232323"/>
            </w14:solidFill>
          </w14:textFill>
        </w:rPr>
        <w:br/>
      </w:r>
      <w:hyperlink r:id="rId37">
        <w:r>
          <w:rPr>
            <w:rStyle w:val="Hyperlink0"/>
            <w:outline w:val="false"/>
            <w:color w:val="222222"/>
            <w:sz w:val="26"/>
            <w:szCs w:val="26"/>
            <w:u w:val="single" w:color="FFFFFF"/>
            <w:lang w:val="nl-NL"/>
            <w14:textFill>
              <w14:solidFill>
                <w14:srgbClr w14:val="232323"/>
              </w14:solidFill>
            </w14:textFill>
          </w:rPr>
          <w:t>Waterleidingbedrijven</w:t>
        </w:r>
      </w:hyperlink>
      <w:r>
        <w:rPr>
          <w:outline w:val="false"/>
          <w:color w:val="222222"/>
          <w:sz w:val="26"/>
          <w:szCs w:val="26"/>
          <w:lang w:val="nl-NL"/>
          <w14:textFill>
            <w14:solidFill>
              <w14:srgbClr w14:val="232323"/>
            </w14:solidFill>
          </w14:textFill>
        </w:rPr>
        <w:t xml:space="preserve"> zuiveren het water waardoor de </w:t>
      </w:r>
      <w:hyperlink r:id="rId38">
        <w:r>
          <w:rPr>
            <w:rStyle w:val="Hyperlink0"/>
            <w:outline w:val="false"/>
            <w:color w:val="222222"/>
            <w:sz w:val="26"/>
            <w:szCs w:val="26"/>
            <w:u w:val="single" w:color="FFFFFF"/>
            <w:lang w:val="nl-NL"/>
            <w14:textFill>
              <w14:solidFill>
                <w14:srgbClr w14:val="232323"/>
              </w14:solidFill>
            </w14:textFill>
          </w:rPr>
          <w:t>waterkwaliteit</w:t>
        </w:r>
      </w:hyperlink>
      <w:r>
        <w:rPr>
          <w:outline w:val="false"/>
          <w:color w:val="222222"/>
          <w:sz w:val="26"/>
          <w:szCs w:val="26"/>
          <w:lang w:val="nl-NL"/>
          <w14:textFill>
            <w14:solidFill>
              <w14:srgbClr w14:val="232323"/>
            </w14:solidFill>
          </w14:textFill>
        </w:rPr>
        <w:t xml:space="preserve"> zo goed is dat het voor consumptie geschikt is. In verreweg de meeste huizen wordt dit zelfde water ook gebruikt om bijvoorbeeld mee te </w:t>
      </w:r>
      <w:hyperlink r:id="rId39">
        <w:r>
          <w:rPr>
            <w:rStyle w:val="Hyperlink0"/>
            <w:outline w:val="false"/>
            <w:color w:val="222222"/>
            <w:sz w:val="26"/>
            <w:szCs w:val="26"/>
            <w:u w:val="single" w:color="FFFFFF"/>
            <w:lang w:val="fr-FR"/>
            <w14:textFill>
              <w14:solidFill>
                <w14:srgbClr w14:val="232323"/>
              </w14:solidFill>
            </w14:textFill>
          </w:rPr>
          <w:t>douchen</w:t>
        </w:r>
      </w:hyperlink>
      <w:r>
        <w:rPr>
          <w:outline w:val="false"/>
          <w:color w:val="222222"/>
          <w:sz w:val="26"/>
          <w:szCs w:val="26"/>
          <w:lang w:val="nl-NL"/>
          <w14:textFill>
            <w14:solidFill>
              <w14:srgbClr w14:val="232323"/>
            </w14:solidFill>
          </w14:textFill>
        </w:rPr>
        <w:t xml:space="preserve"> of om het </w:t>
      </w:r>
      <w:hyperlink r:id="rId40">
        <w:r>
          <w:rPr>
            <w:rStyle w:val="Hyperlink0"/>
            <w:outline w:val="false"/>
            <w:color w:val="222222"/>
            <w:sz w:val="26"/>
            <w:szCs w:val="26"/>
            <w:u w:val="single" w:color="FFFFFF"/>
            <w14:textFill>
              <w14:solidFill>
                <w14:srgbClr w14:val="232323"/>
              </w14:solidFill>
            </w14:textFill>
          </w:rPr>
          <w:t>toilet</w:t>
        </w:r>
      </w:hyperlink>
      <w:r>
        <w:rPr>
          <w:outline w:val="false"/>
          <w:color w:val="222222"/>
          <w:sz w:val="26"/>
          <w:szCs w:val="26"/>
          <w:lang w:val="nl-NL"/>
          <w14:textFill>
            <w14:solidFill>
              <w14:srgbClr w14:val="232323"/>
            </w14:solidFill>
          </w14:textFill>
        </w:rPr>
        <w:t xml:space="preserve"> mee door te spoelen.</w:t>
      </w:r>
      <w:r>
        <w:rPr>
          <w:outline w:val="false"/>
          <w:color w:val="222222"/>
          <w:sz w:val="26"/>
          <w:szCs w:val="26"/>
          <w14:textFill>
            <w14:solidFill>
              <w14:srgbClr w14:val="232323"/>
            </w14:solidFill>
          </w14:textFill>
        </w:rPr>
        <w:br/>
      </w:r>
      <w:r>
        <w:rPr>
          <w:outline w:val="false"/>
          <w:color w:val="222222"/>
          <w:sz w:val="26"/>
          <w:szCs w:val="26"/>
          <w:lang w:val="nl-NL"/>
          <w14:textFill>
            <w14:solidFill>
              <w14:srgbClr w14:val="232323"/>
            </w14:solidFill>
          </w14:textFill>
        </w:rPr>
        <w:t xml:space="preserve">Ook </w:t>
      </w:r>
      <w:hyperlink r:id="rId41">
        <w:r>
          <w:rPr>
            <w:rStyle w:val="Hyperlink0"/>
            <w:outline w:val="false"/>
            <w:color w:val="222222"/>
            <w:sz w:val="26"/>
            <w:szCs w:val="26"/>
            <w:u w:val="single" w:color="FFFFFF"/>
            <w:lang w:val="nl-NL"/>
            <w14:textFill>
              <w14:solidFill>
                <w14:srgbClr w14:val="232323"/>
              </w14:solidFill>
            </w14:textFill>
          </w:rPr>
          <w:t>bronwater</w:t>
        </w:r>
      </w:hyperlink>
      <w:r>
        <w:rPr>
          <w:outline w:val="false"/>
          <w:color w:val="222222"/>
          <w:sz w:val="26"/>
          <w:szCs w:val="26"/>
          <w:lang w:val="nl-NL"/>
          <w14:textFill>
            <w14:solidFill>
              <w14:srgbClr w14:val="232323"/>
            </w14:solidFill>
          </w14:textFill>
        </w:rPr>
        <w:t xml:space="preserve"> en veel soorten </w:t>
      </w:r>
      <w:hyperlink r:id="rId42">
        <w:r>
          <w:rPr>
            <w:rStyle w:val="Hyperlink0"/>
            <w:outline w:val="false"/>
            <w:color w:val="222222"/>
            <w:sz w:val="26"/>
            <w:szCs w:val="26"/>
            <w:u w:val="single" w:color="FFFFFF"/>
            <w:lang w:val="nl-NL"/>
            <w14:textFill>
              <w14:solidFill>
                <w14:srgbClr w14:val="232323"/>
              </w14:solidFill>
            </w14:textFill>
          </w:rPr>
          <w:t>mineraalwater</w:t>
        </w:r>
      </w:hyperlink>
      <w:r>
        <w:rPr>
          <w:outline w:val="false"/>
          <w:color w:val="222222"/>
          <w:sz w:val="26"/>
          <w:szCs w:val="26"/>
          <w:lang w:val="nl-NL"/>
          <w14:textFill>
            <w14:solidFill>
              <w14:srgbClr w14:val="232323"/>
            </w14:solidFill>
          </w14:textFill>
        </w:rPr>
        <w:t xml:space="preserve"> zijn voor menselijke consumptie geschikt. Deze waters worden doorgaans niet aangeduid met de term drinkwater maar met de term </w:t>
      </w:r>
      <w:r>
        <w:rPr>
          <w:i/>
          <w:iCs/>
          <w:outline w:val="false"/>
          <w:color w:val="222222"/>
          <w:sz w:val="26"/>
          <w:szCs w:val="26"/>
          <w:lang w:val="nl-NL"/>
          <w14:textFill>
            <w14:solidFill>
              <w14:srgbClr w14:val="232323"/>
            </w14:solidFill>
          </w14:textFill>
        </w:rPr>
        <w:t>flessenwater</w:t>
      </w:r>
      <w:r>
        <w:rPr>
          <w:outline w:val="false"/>
          <w:color w:val="222222"/>
          <w:sz w:val="26"/>
          <w:szCs w:val="26"/>
          <w14:textFill>
            <w14:solidFill>
              <w14:srgbClr w14:val="232323"/>
            </w14:solidFill>
          </w14:textFill>
        </w:rPr>
        <w:t>.</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outline w:val="false"/>
          <w:color w:val="222222"/>
          <w:sz w:val="26"/>
          <w:szCs w:val="26"/>
          <w14:textFill>
            <w14:solidFill>
              <w14:srgbClr w14:val="232323"/>
            </w14:solidFill>
          </w14:textFill>
        </w:rPr>
      </w:pPr>
      <w:r>
        <w:rPr>
          <w:outline w:val="false"/>
          <w:color w:val="222222"/>
          <w:sz w:val="26"/>
          <w:szCs w:val="26"/>
          <w:lang w:val="nl-NL"/>
          <w14:textFill>
            <w14:solidFill>
              <w14:srgbClr w14:val="232323"/>
            </w14:solidFill>
          </w14:textFill>
        </w:rPr>
        <w:t>waterverbruik</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220"/>
        <w:rPr>
          <w:outline w:val="false"/>
          <w:color w:val="222222"/>
          <w:sz w:val="38"/>
          <w:szCs w:val="38"/>
          <w14:textFill>
            <w14:solidFill>
              <w14:srgbClr w14:val="232323"/>
            </w14:solidFill>
          </w14:textFill>
        </w:rPr>
      </w:pPr>
      <w:r>
        <w:rPr>
          <w:outline w:val="false"/>
          <w:color w:val="222222"/>
          <w:sz w:val="38"/>
          <w:szCs w:val="38"/>
          <w:lang w:val="nl-NL"/>
          <w14:textFill>
            <w14:solidFill>
              <w14:srgbClr w14:val="232323"/>
            </w14:solidFill>
          </w14:textFill>
        </w:rPr>
        <w:t>Waterverbruik</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outline w:val="false"/>
          <w:color w:val="222222"/>
          <w:sz w:val="26"/>
          <w:szCs w:val="26"/>
          <w14:textFill>
            <w14:solidFill>
              <w14:srgbClr w14:val="232323"/>
            </w14:solidFill>
          </w14:textFill>
        </w:rPr>
      </w:pPr>
      <w:r>
        <w:rPr>
          <w:outline w:val="false"/>
          <w:color w:val="222222"/>
          <w:sz w:val="26"/>
          <w:szCs w:val="26"/>
          <w:lang w:val="nl-NL"/>
          <w14:textFill>
            <w14:solidFill>
              <w14:srgbClr w14:val="232323"/>
            </w14:solidFill>
          </w14:textFill>
        </w:rPr>
        <w:t xml:space="preserve">In Nederland wordt per persoon per dag (2007) gemiddeld 128 liter water verbruikt. Dat water wordt vooral gebruikt om te douchen, voor het toilet en om te wassen. In totaal wordt er in Nederland 1,1 </w:t>
      </w:r>
      <w:hyperlink r:id="rId43">
        <w:r>
          <w:rPr>
            <w:rStyle w:val="Hyperlink0"/>
            <w:outline w:val="false"/>
            <w:color w:val="222222"/>
            <w:sz w:val="26"/>
            <w:szCs w:val="26"/>
            <w:u w:val="single" w:color="FFFFFF"/>
            <w:lang w:val="nl-NL"/>
            <w14:textFill>
              <w14:solidFill>
                <w14:srgbClr w14:val="232323"/>
              </w14:solidFill>
            </w14:textFill>
          </w:rPr>
          <w:t>biljoen</w:t>
        </w:r>
      </w:hyperlink>
      <w:r>
        <w:rPr>
          <w:outline w:val="false"/>
          <w:color w:val="222222"/>
          <w:sz w:val="26"/>
          <w:szCs w:val="26"/>
          <w:lang w:val="nl-NL"/>
          <w14:textFill>
            <w14:solidFill>
              <w14:srgbClr w14:val="232323"/>
            </w14:solidFill>
          </w14:textFill>
        </w:rPr>
        <w:t xml:space="preserve"> (oftewel 1.100.000.000.000) </w:t>
      </w:r>
      <w:hyperlink r:id="rId44">
        <w:r>
          <w:rPr>
            <w:rStyle w:val="Hyperlink0"/>
            <w:outline w:val="false"/>
            <w:color w:val="222222"/>
            <w:sz w:val="26"/>
            <w:szCs w:val="26"/>
            <w:u w:val="single" w:color="FFFFFF"/>
            <w:lang w:val="de-DE"/>
            <w14:textFill>
              <w14:solidFill>
                <w14:srgbClr w14:val="232323"/>
              </w14:solidFill>
            </w14:textFill>
          </w:rPr>
          <w:t>liter</w:t>
        </w:r>
      </w:hyperlink>
      <w:r>
        <w:rPr>
          <w:outline w:val="false"/>
          <w:color w:val="222222"/>
          <w:sz w:val="26"/>
          <w:szCs w:val="26"/>
          <w:lang w:val="nl-NL"/>
          <w14:textFill>
            <w14:solidFill>
              <w14:srgbClr w14:val="232323"/>
            </w14:solidFill>
          </w14:textFill>
        </w:rPr>
        <w:t xml:space="preserve"> per jaar verbruikt (2007). Huishoudens nemen daarvan 0,8 biljoen liter voor hun rekening, de rest wordt gebruikt door industrie, landbouw, enzovoort. Jaarlijks komt, via rivieren en neerslag, ongeveer 90 biljoen liter water Nederland binnen.</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outline w:val="false"/>
          <w:color w:val="222222"/>
          <w:sz w:val="26"/>
          <w:szCs w:val="26"/>
          <w14:textFill>
            <w14:solidFill>
              <w14:srgbClr w14:val="232323"/>
            </w14:solidFill>
          </w14:textFill>
        </w:rPr>
      </w:pPr>
      <w:r>
        <w:rPr>
          <w:outline w:val="false"/>
          <w:color w:val="222222"/>
          <w:sz w:val="26"/>
          <w:szCs w:val="26"/>
          <w:lang w:val="nl-NL"/>
          <w14:textFill>
            <w14:solidFill>
              <w14:srgbClr w14:val="232323"/>
            </w14:solidFill>
          </w14:textFill>
        </w:rPr>
        <w:t>Hoewel er over het algemeen voldoende water is, probeert de overheid het waterverbruik terug te dringen, om het milieu te sparen. Waterverbruik besparende oplossingen hebben er voor gezorgd dat het (relatieve) waterverbruik langzaam is teruggelopen. De daling wordt vooral veroorzaakt door nieuwe toiletten en wasmachines die steeds zuiniger met water omspringen. In 2007 wordt de lichte toename van het drinkwatergebruik veroorzaakt door een toename van het gebruik van de douche.</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b/>
          <w:b/>
          <w:bCs/>
          <w:outline w:val="false"/>
          <w:color w:val="222222"/>
          <w14:textFill>
            <w14:solidFill>
              <w14:srgbClr w14:val="232323"/>
            </w14:solidFill>
          </w14:textFill>
        </w:rPr>
      </w:pPr>
      <w:r>
        <w:rPr>
          <w:outline w:val="false"/>
          <w:color w:val="222222"/>
          <w:sz w:val="26"/>
          <w:szCs w:val="26"/>
          <w:lang w:val="nl-NL"/>
          <w14:textFill>
            <w14:solidFill>
              <w14:srgbClr w14:val="232323"/>
            </w14:solidFill>
          </w14:textFill>
        </w:rPr>
        <w:t>Gemiddeld waterverbruik per persoon per dag in 2001, 2004 en 2007:</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120"/>
        <w:rPr>
          <w:outline w:val="false"/>
          <w:color w:val="222222"/>
          <w:sz w:val="26"/>
          <w:szCs w:val="26"/>
          <w14:textFill>
            <w14:solidFill>
              <w14:srgbClr w14:val="232323"/>
            </w14:solidFill>
          </w14:textFill>
        </w:rPr>
      </w:pPr>
      <w:r>
        <w:rPr>
          <w:outline w:val="false"/>
          <w:color w:val="222222"/>
          <w:sz w:val="26"/>
          <w:szCs w:val="26"/>
          <w14:textFill>
            <w14:solidFill>
              <w14:srgbClr w14:val="232323"/>
            </w14:solidFill>
          </w14:textFill>
        </w:rPr>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220"/>
        <w:rPr>
          <w:sz w:val="26"/>
          <w:szCs w:val="26"/>
        </w:rPr>
      </w:pPr>
      <w:r>
        <w:rPr>
          <w:sz w:val="26"/>
          <w:szCs w:val="26"/>
        </w:rPr>
        <w:tab/>
        <w:tab/>
        <w:tab/>
        <w:t>2001</w:t>
        <w:tab/>
        <w:tab/>
        <w:tab/>
        <w:t>2004</w:t>
        <w:tab/>
        <w:tab/>
        <w:tab/>
        <w:t>2007</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220"/>
        <w:rPr>
          <w:sz w:val="26"/>
          <w:szCs w:val="26"/>
        </w:rPr>
      </w:pPr>
      <w:r>
        <w:rPr>
          <w:sz w:val="26"/>
          <w:szCs w:val="26"/>
        </w:rPr>
        <w:t>bad</w:t>
        <w:tab/>
        <w:tab/>
        <w:tab/>
        <w:t>3,7</w:t>
        <w:tab/>
        <w:tab/>
        <w:tab/>
        <w:t>2,8</w:t>
        <w:tab/>
        <w:tab/>
        <w:tab/>
        <w:t>2,5</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220"/>
        <w:rPr>
          <w:sz w:val="26"/>
          <w:szCs w:val="26"/>
        </w:rPr>
      </w:pPr>
      <w:r>
        <w:rPr>
          <w:sz w:val="26"/>
          <w:szCs w:val="26"/>
          <w:lang w:val="fr-FR"/>
        </w:rPr>
        <w:t>douche</w:t>
        <w:tab/>
        <w:tab/>
        <w:t>42</w:t>
        <w:tab/>
        <w:tab/>
        <w:tab/>
        <w:t>43,7</w:t>
        <w:tab/>
        <w:tab/>
        <w:tab/>
        <w:t>49,8</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220"/>
        <w:rPr>
          <w:sz w:val="26"/>
          <w:szCs w:val="26"/>
        </w:rPr>
      </w:pPr>
      <w:r>
        <w:rPr>
          <w:sz w:val="26"/>
          <w:szCs w:val="26"/>
          <w:lang w:val="nl-NL"/>
        </w:rPr>
        <w:t>wastafel</w:t>
        <w:tab/>
        <w:tab/>
        <w:t>5,2</w:t>
        <w:tab/>
        <w:tab/>
        <w:tab/>
        <w:t>5,1</w:t>
        <w:tab/>
        <w:tab/>
        <w:tab/>
        <w:t>5,3</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220"/>
        <w:rPr>
          <w:sz w:val="26"/>
          <w:szCs w:val="26"/>
        </w:rPr>
      </w:pPr>
      <w:r>
        <w:rPr>
          <w:sz w:val="26"/>
          <w:szCs w:val="26"/>
        </w:rPr>
        <w:t>toilet</w:t>
        <w:tab/>
        <w:tab/>
        <w:tab/>
        <w:t>39,3</w:t>
        <w:tab/>
        <w:tab/>
        <w:tab/>
        <w:t>35,8</w:t>
        <w:tab/>
        <w:tab/>
        <w:tab/>
        <w:t>37,1</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220"/>
        <w:rPr>
          <w:sz w:val="26"/>
          <w:szCs w:val="26"/>
        </w:rPr>
      </w:pPr>
      <w:r>
        <w:rPr>
          <w:sz w:val="26"/>
          <w:szCs w:val="26"/>
          <w:lang w:val="en-US"/>
        </w:rPr>
        <w:t>was</w:t>
        <w:tab/>
        <w:tab/>
        <w:tab/>
        <w:t>24,6</w:t>
        <w:tab/>
        <w:tab/>
        <w:tab/>
        <w:t>19,5</w:t>
        <w:tab/>
        <w:tab/>
        <w:tab/>
        <w:t>17,2</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220"/>
        <w:rPr>
          <w:sz w:val="26"/>
          <w:szCs w:val="26"/>
        </w:rPr>
      </w:pPr>
      <w:r>
        <w:rPr>
          <w:sz w:val="26"/>
          <w:szCs w:val="26"/>
          <w:lang w:val="nl-NL"/>
        </w:rPr>
        <w:t>afwas</w:t>
        <w:tab/>
        <w:tab/>
        <w:tab/>
        <w:t>6</w:t>
        <w:tab/>
        <w:tab/>
        <w:tab/>
        <w:t>6,9</w:t>
        <w:tab/>
        <w:tab/>
        <w:tab/>
        <w:t>6,8</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220"/>
        <w:rPr>
          <w:sz w:val="26"/>
          <w:szCs w:val="26"/>
        </w:rPr>
      </w:pPr>
      <w:r>
        <w:rPr>
          <w:sz w:val="26"/>
          <w:szCs w:val="26"/>
          <w:lang w:val="nl-NL"/>
        </w:rPr>
        <w:t>voedselbereiding</w:t>
        <w:tab/>
        <w:t>1,6</w:t>
        <w:tab/>
        <w:tab/>
        <w:tab/>
        <w:t>1,8</w:t>
        <w:tab/>
        <w:tab/>
        <w:tab/>
        <w:t>1,7</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220"/>
        <w:rPr>
          <w:sz w:val="26"/>
          <w:szCs w:val="26"/>
        </w:rPr>
      </w:pPr>
      <w:r>
        <w:rPr>
          <w:sz w:val="26"/>
          <w:szCs w:val="26"/>
          <w:lang w:val="en-US"/>
        </w:rPr>
        <w:t>kofie thee etc</w:t>
        <w:tab/>
        <w:t>1,5</w:t>
        <w:tab/>
        <w:tab/>
        <w:tab/>
        <w:t>1,6</w:t>
        <w:tab/>
        <w:tab/>
        <w:tab/>
        <w:t>1,8</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220"/>
        <w:rPr>
          <w:sz w:val="26"/>
          <w:szCs w:val="26"/>
        </w:rPr>
      </w:pPr>
      <w:r>
        <w:rPr>
          <w:sz w:val="26"/>
          <w:szCs w:val="26"/>
          <w:lang w:val="sv-SE"/>
        </w:rPr>
        <w:t>overige</w:t>
        <w:tab/>
        <w:tab/>
        <w:t>6,7</w:t>
        <w:tab/>
        <w:tab/>
        <w:tab/>
        <w:t>6,4</w:t>
        <w:tab/>
        <w:tab/>
        <w:tab/>
        <w:t>5,3</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220"/>
        <w:rPr>
          <w:sz w:val="26"/>
          <w:szCs w:val="26"/>
        </w:rPr>
      </w:pPr>
      <w:r>
        <w:rPr>
          <w:sz w:val="26"/>
          <w:szCs w:val="26"/>
          <w:lang w:val="en-US"/>
        </w:rPr>
        <w:t>_________________________________________________  +</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220"/>
        <w:rPr>
          <w:sz w:val="26"/>
          <w:szCs w:val="26"/>
        </w:rPr>
      </w:pPr>
      <w:r>
        <w:rPr>
          <w:sz w:val="26"/>
          <w:szCs w:val="26"/>
          <w:lang w:val="it-IT"/>
        </w:rPr>
        <w:t>totaal</w:t>
        <w:tab/>
        <w:tab/>
        <w:tab/>
        <w:t>131</w:t>
        <w:tab/>
        <w:tab/>
        <w:tab/>
        <w:t>124</w:t>
        <w:tab/>
        <w:tab/>
        <w:tab/>
        <w:t>128 liter per dag</w:t>
      </w:r>
    </w:p>
    <w:p>
      <w:pPr>
        <w:pStyle w:val="Vrijevorm"/>
        <w:tabs>
          <w:tab w:val="clear" w:pos="720"/>
          <w:tab w:val="left" w:pos="709" w:leader="none"/>
          <w:tab w:val="left" w:pos="1418" w:leader="none"/>
          <w:tab w:val="left" w:pos="2127" w:leader="none"/>
          <w:tab w:val="left" w:pos="2836" w:leader="none"/>
          <w:tab w:val="left" w:pos="3545" w:leader="none"/>
          <w:tab w:val="left" w:pos="4254" w:leader="none"/>
          <w:tab w:val="left" w:pos="4963" w:leader="none"/>
          <w:tab w:val="left" w:pos="5672" w:leader="none"/>
          <w:tab w:val="left" w:pos="6381" w:leader="none"/>
          <w:tab w:val="left" w:pos="7090" w:leader="none"/>
          <w:tab w:val="left" w:pos="7799" w:leader="none"/>
          <w:tab w:val="left" w:pos="8508" w:leader="none"/>
          <w:tab w:val="left" w:pos="9217" w:leader="none"/>
        </w:tabs>
        <w:spacing w:lineRule="atLeast" w:line="380" w:before="0" w:after="220"/>
        <w:rPr/>
      </w:pPr>
      <w:r>
        <w:rPr>
          <w:sz w:val="26"/>
          <w:szCs w:val="26"/>
          <w:lang w:val="nl-NL"/>
        </w:rPr>
        <w:t>In 2019 is dit 2020 131 liter per dag we zitten dus weer op het zelfde gebruik als in 2001  alleen het toilet is nu 35 liter per dag douche is gestegen naar 54 liter per dag</w:t>
      </w:r>
    </w:p>
    <w:sectPr>
      <w:headerReference w:type="default" r:id="rId45"/>
      <w:footerReference w:type="default" r:id="rId46"/>
      <w:type w:val="nextPage"/>
      <w:pgSz w:w="11906" w:h="16838"/>
      <w:pgMar w:left="1134" w:right="1134" w:header="709" w:top="1134" w:footer="85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Helvetica">
    <w:altName w:val="Arial"/>
    <w:charset w:val="00"/>
    <w:family w:val="roman"/>
    <w:pitch w:val="variable"/>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Kopenvoettekst"/>
      <w:bidi w:val="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Kopenvoettekst"/>
      <w:bidi w:val="0"/>
      <w:rPr/>
    </w:pPr>
    <w:r>
      <w:rPr/>
      <w:t>Water</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9217"/>
        </w:tabs>
        <w:ind w:left="180" w:hanging="180"/>
      </w:pPr>
      <w:rPr>
        <w:rFonts w:ascii="OpenSymbol" w:hAnsi="OpenSymbol" w:cs="OpenSymbol" w:hint="default"/>
        <w:smallCaps w:val="false"/>
        <w:caps w:val="false"/>
        <w:outline w:val="false"/>
        <w:dstrike w:val="false"/>
        <w:strike w:val="false"/>
        <w:vertAlign w:val="baseline"/>
        <w:position w:val="0"/>
        <w:sz w:val="20"/>
        <w:spacing w:val="0"/>
        <w:kern w:val="0"/>
        <w:w w:val="100"/>
        <w:emboss w:val="false"/>
        <w:imprint w:val="false"/>
      </w:rPr>
    </w:lvl>
    <w:lvl w:ilvl="1">
      <w:start w:val="1"/>
      <w:numFmt w:val="bullet"/>
      <w:lvlText w:val="*"/>
      <w:lvlJc w:val="left"/>
      <w:pPr>
        <w:tabs>
          <w:tab w:val="num" w:pos="9217"/>
        </w:tabs>
        <w:ind w:left="540" w:hanging="180"/>
      </w:pPr>
      <w:rPr>
        <w:rFonts w:ascii="OpenSymbol" w:hAnsi="OpenSymbol" w:cs="OpenSymbol" w:hint="default"/>
        <w:smallCaps w:val="false"/>
        <w:caps w:val="false"/>
        <w:outline w:val="false"/>
        <w:dstrike w:val="false"/>
        <w:strike w:val="false"/>
        <w:vertAlign w:val="baseline"/>
        <w:position w:val="0"/>
        <w:sz w:val="20"/>
        <w:spacing w:val="0"/>
        <w:kern w:val="0"/>
        <w:w w:val="100"/>
        <w:emboss w:val="false"/>
        <w:imprint w:val="false"/>
      </w:rPr>
    </w:lvl>
    <w:lvl w:ilvl="2">
      <w:start w:val="1"/>
      <w:numFmt w:val="bullet"/>
      <w:lvlText w:val="*"/>
      <w:lvlJc w:val="left"/>
      <w:pPr>
        <w:tabs>
          <w:tab w:val="num" w:pos="9217"/>
        </w:tabs>
        <w:ind w:left="900" w:hanging="180"/>
      </w:pPr>
      <w:rPr>
        <w:rFonts w:ascii="OpenSymbol" w:hAnsi="OpenSymbol" w:cs="OpenSymbol" w:hint="default"/>
        <w:smallCaps w:val="false"/>
        <w:caps w:val="false"/>
        <w:outline w:val="false"/>
        <w:dstrike w:val="false"/>
        <w:strike w:val="false"/>
        <w:vertAlign w:val="baseline"/>
        <w:position w:val="0"/>
        <w:sz w:val="20"/>
        <w:spacing w:val="0"/>
        <w:kern w:val="0"/>
        <w:w w:val="100"/>
        <w:emboss w:val="false"/>
        <w:imprint w:val="false"/>
      </w:rPr>
    </w:lvl>
    <w:lvl w:ilvl="3">
      <w:start w:val="1"/>
      <w:numFmt w:val="bullet"/>
      <w:lvlText w:val="*"/>
      <w:lvlJc w:val="left"/>
      <w:pPr>
        <w:tabs>
          <w:tab w:val="num" w:pos="9217"/>
        </w:tabs>
        <w:ind w:left="1260" w:hanging="180"/>
      </w:pPr>
      <w:rPr>
        <w:rFonts w:ascii="OpenSymbol" w:hAnsi="OpenSymbol" w:cs="OpenSymbol" w:hint="default"/>
        <w:smallCaps w:val="false"/>
        <w:caps w:val="false"/>
        <w:outline w:val="false"/>
        <w:dstrike w:val="false"/>
        <w:strike w:val="false"/>
        <w:vertAlign w:val="baseline"/>
        <w:position w:val="0"/>
        <w:sz w:val="20"/>
        <w:spacing w:val="0"/>
        <w:kern w:val="0"/>
        <w:w w:val="100"/>
        <w:emboss w:val="false"/>
        <w:imprint w:val="false"/>
      </w:rPr>
    </w:lvl>
    <w:lvl w:ilvl="4">
      <w:start w:val="1"/>
      <w:numFmt w:val="bullet"/>
      <w:lvlText w:val="*"/>
      <w:lvlJc w:val="left"/>
      <w:pPr>
        <w:tabs>
          <w:tab w:val="num" w:pos="9217"/>
        </w:tabs>
        <w:ind w:left="1620" w:hanging="180"/>
      </w:pPr>
      <w:rPr>
        <w:rFonts w:ascii="OpenSymbol" w:hAnsi="OpenSymbol" w:cs="OpenSymbol" w:hint="default"/>
        <w:smallCaps w:val="false"/>
        <w:caps w:val="false"/>
        <w:outline w:val="false"/>
        <w:dstrike w:val="false"/>
        <w:strike w:val="false"/>
        <w:vertAlign w:val="baseline"/>
        <w:position w:val="0"/>
        <w:sz w:val="20"/>
        <w:spacing w:val="0"/>
        <w:kern w:val="0"/>
        <w:w w:val="100"/>
        <w:emboss w:val="false"/>
        <w:imprint w:val="false"/>
      </w:rPr>
    </w:lvl>
    <w:lvl w:ilvl="5">
      <w:start w:val="1"/>
      <w:numFmt w:val="bullet"/>
      <w:lvlText w:val="*"/>
      <w:lvlJc w:val="left"/>
      <w:pPr>
        <w:tabs>
          <w:tab w:val="num" w:pos="9217"/>
        </w:tabs>
        <w:ind w:left="1980" w:hanging="180"/>
      </w:pPr>
      <w:rPr>
        <w:rFonts w:ascii="OpenSymbol" w:hAnsi="OpenSymbol" w:cs="OpenSymbol" w:hint="default"/>
        <w:smallCaps w:val="false"/>
        <w:caps w:val="false"/>
        <w:outline w:val="false"/>
        <w:dstrike w:val="false"/>
        <w:strike w:val="false"/>
        <w:vertAlign w:val="baseline"/>
        <w:position w:val="0"/>
        <w:sz w:val="20"/>
        <w:spacing w:val="0"/>
        <w:kern w:val="0"/>
        <w:w w:val="100"/>
        <w:emboss w:val="false"/>
        <w:imprint w:val="false"/>
      </w:rPr>
    </w:lvl>
    <w:lvl w:ilvl="6">
      <w:start w:val="1"/>
      <w:numFmt w:val="bullet"/>
      <w:lvlText w:val="*"/>
      <w:lvlJc w:val="left"/>
      <w:pPr>
        <w:tabs>
          <w:tab w:val="num" w:pos="9217"/>
        </w:tabs>
        <w:ind w:left="2340" w:hanging="180"/>
      </w:pPr>
      <w:rPr>
        <w:rFonts w:ascii="OpenSymbol" w:hAnsi="OpenSymbol" w:cs="OpenSymbol" w:hint="default"/>
        <w:smallCaps w:val="false"/>
        <w:caps w:val="false"/>
        <w:outline w:val="false"/>
        <w:dstrike w:val="false"/>
        <w:strike w:val="false"/>
        <w:vertAlign w:val="baseline"/>
        <w:position w:val="0"/>
        <w:sz w:val="20"/>
        <w:spacing w:val="0"/>
        <w:kern w:val="0"/>
        <w:w w:val="100"/>
        <w:emboss w:val="false"/>
        <w:imprint w:val="false"/>
      </w:rPr>
    </w:lvl>
    <w:lvl w:ilvl="7">
      <w:start w:val="1"/>
      <w:numFmt w:val="bullet"/>
      <w:lvlText w:val="*"/>
      <w:lvlJc w:val="left"/>
      <w:pPr>
        <w:tabs>
          <w:tab w:val="num" w:pos="9217"/>
        </w:tabs>
        <w:ind w:left="2700" w:hanging="180"/>
      </w:pPr>
      <w:rPr>
        <w:rFonts w:ascii="OpenSymbol" w:hAnsi="OpenSymbol" w:cs="OpenSymbol" w:hint="default"/>
        <w:smallCaps w:val="false"/>
        <w:caps w:val="false"/>
        <w:outline w:val="false"/>
        <w:dstrike w:val="false"/>
        <w:strike w:val="false"/>
        <w:vertAlign w:val="baseline"/>
        <w:position w:val="0"/>
        <w:sz w:val="20"/>
        <w:spacing w:val="0"/>
        <w:kern w:val="0"/>
        <w:w w:val="100"/>
        <w:emboss w:val="false"/>
        <w:imprint w:val="false"/>
      </w:rPr>
    </w:lvl>
    <w:lvl w:ilvl="8">
      <w:start w:val="1"/>
      <w:numFmt w:val="bullet"/>
      <w:lvlText w:val="*"/>
      <w:lvlJc w:val="left"/>
      <w:pPr>
        <w:tabs>
          <w:tab w:val="num" w:pos="9217"/>
        </w:tabs>
        <w:ind w:left="3060" w:hanging="180"/>
      </w:pPr>
      <w:rPr>
        <w:rFonts w:ascii="OpenSymbol" w:hAnsi="OpenSymbol" w:cs="OpenSymbol" w:hint="default"/>
        <w:smallCaps w:val="false"/>
        <w:caps w:val="false"/>
        <w:outline w:val="false"/>
        <w:dstrike w:val="false"/>
        <w:strike w:val="false"/>
        <w:vertAlign w:val="baseline"/>
        <w:position w:val="0"/>
        <w:sz w:val="20"/>
        <w:spacing w:val="0"/>
        <w:kern w:val="0"/>
        <w:w w:val="100"/>
        <w:emboss w:val="false"/>
        <w:imprint w:val="false"/>
      </w:rPr>
    </w:lvl>
  </w:abstractNum>
  <w:abstractNum w:abstractNumId="2">
    <w:lvl w:ilvl="0">
      <w:start w:val="1"/>
      <w:numFmt w:val="bullet"/>
      <w:lvlText w:val="*"/>
      <w:lvlJc w:val="left"/>
      <w:pPr>
        <w:tabs>
          <w:tab w:val="num" w:pos="9217"/>
        </w:tabs>
        <w:ind w:left="180" w:hanging="180"/>
      </w:pPr>
      <w:rPr>
        <w:rFonts w:ascii="OpenSymbol" w:hAnsi="OpenSymbol" w:cs="OpenSymbol" w:hint="default"/>
        <w:smallCaps w:val="false"/>
        <w:caps w:val="false"/>
        <w:outline w:val="false"/>
        <w:dstrike w:val="false"/>
        <w:strike w:val="false"/>
        <w:vertAlign w:val="baseline"/>
        <w:position w:val="0"/>
        <w:sz w:val="20"/>
        <w:spacing w:val="0"/>
        <w:kern w:val="0"/>
        <w:w w:val="100"/>
        <w:emboss w:val="false"/>
        <w:imprint w:val="false"/>
      </w:rPr>
    </w:lvl>
    <w:lvl w:ilvl="1">
      <w:start w:val="1"/>
      <w:numFmt w:val="bullet"/>
      <w:lvlText w:val="*"/>
      <w:lvlJc w:val="left"/>
      <w:pPr>
        <w:tabs>
          <w:tab w:val="num" w:pos="9217"/>
        </w:tabs>
        <w:ind w:left="540" w:hanging="180"/>
      </w:pPr>
      <w:rPr>
        <w:rFonts w:ascii="OpenSymbol" w:hAnsi="OpenSymbol" w:cs="OpenSymbol" w:hint="default"/>
        <w:smallCaps w:val="false"/>
        <w:caps w:val="false"/>
        <w:outline w:val="false"/>
        <w:dstrike w:val="false"/>
        <w:strike w:val="false"/>
        <w:vertAlign w:val="baseline"/>
        <w:position w:val="0"/>
        <w:sz w:val="20"/>
        <w:spacing w:val="0"/>
        <w:kern w:val="0"/>
        <w:w w:val="100"/>
        <w:emboss w:val="false"/>
        <w:imprint w:val="false"/>
      </w:rPr>
    </w:lvl>
    <w:lvl w:ilvl="2">
      <w:start w:val="1"/>
      <w:numFmt w:val="bullet"/>
      <w:lvlText w:val="*"/>
      <w:lvlJc w:val="left"/>
      <w:pPr>
        <w:tabs>
          <w:tab w:val="num" w:pos="9217"/>
        </w:tabs>
        <w:ind w:left="900" w:hanging="180"/>
      </w:pPr>
      <w:rPr>
        <w:rFonts w:ascii="OpenSymbol" w:hAnsi="OpenSymbol" w:cs="OpenSymbol" w:hint="default"/>
        <w:smallCaps w:val="false"/>
        <w:caps w:val="false"/>
        <w:outline w:val="false"/>
        <w:dstrike w:val="false"/>
        <w:strike w:val="false"/>
        <w:vertAlign w:val="baseline"/>
        <w:position w:val="0"/>
        <w:sz w:val="20"/>
        <w:spacing w:val="0"/>
        <w:kern w:val="0"/>
        <w:w w:val="100"/>
        <w:emboss w:val="false"/>
        <w:imprint w:val="false"/>
      </w:rPr>
    </w:lvl>
    <w:lvl w:ilvl="3">
      <w:start w:val="1"/>
      <w:numFmt w:val="bullet"/>
      <w:lvlText w:val="*"/>
      <w:lvlJc w:val="left"/>
      <w:pPr>
        <w:tabs>
          <w:tab w:val="num" w:pos="9217"/>
        </w:tabs>
        <w:ind w:left="1260" w:hanging="180"/>
      </w:pPr>
      <w:rPr>
        <w:rFonts w:ascii="OpenSymbol" w:hAnsi="OpenSymbol" w:cs="OpenSymbol" w:hint="default"/>
        <w:smallCaps w:val="false"/>
        <w:caps w:val="false"/>
        <w:outline w:val="false"/>
        <w:dstrike w:val="false"/>
        <w:strike w:val="false"/>
        <w:vertAlign w:val="baseline"/>
        <w:position w:val="0"/>
        <w:sz w:val="20"/>
        <w:spacing w:val="0"/>
        <w:kern w:val="0"/>
        <w:w w:val="100"/>
        <w:emboss w:val="false"/>
        <w:imprint w:val="false"/>
      </w:rPr>
    </w:lvl>
    <w:lvl w:ilvl="4">
      <w:start w:val="1"/>
      <w:numFmt w:val="bullet"/>
      <w:lvlText w:val="*"/>
      <w:lvlJc w:val="left"/>
      <w:pPr>
        <w:tabs>
          <w:tab w:val="num" w:pos="9217"/>
        </w:tabs>
        <w:ind w:left="1620" w:hanging="180"/>
      </w:pPr>
      <w:rPr>
        <w:rFonts w:ascii="OpenSymbol" w:hAnsi="OpenSymbol" w:cs="OpenSymbol" w:hint="default"/>
        <w:smallCaps w:val="false"/>
        <w:caps w:val="false"/>
        <w:outline w:val="false"/>
        <w:dstrike w:val="false"/>
        <w:strike w:val="false"/>
        <w:vertAlign w:val="baseline"/>
        <w:position w:val="0"/>
        <w:sz w:val="20"/>
        <w:spacing w:val="0"/>
        <w:kern w:val="0"/>
        <w:w w:val="100"/>
        <w:emboss w:val="false"/>
        <w:imprint w:val="false"/>
      </w:rPr>
    </w:lvl>
    <w:lvl w:ilvl="5">
      <w:start w:val="1"/>
      <w:numFmt w:val="bullet"/>
      <w:lvlText w:val="*"/>
      <w:lvlJc w:val="left"/>
      <w:pPr>
        <w:tabs>
          <w:tab w:val="num" w:pos="9217"/>
        </w:tabs>
        <w:ind w:left="1980" w:hanging="180"/>
      </w:pPr>
      <w:rPr>
        <w:rFonts w:ascii="OpenSymbol" w:hAnsi="OpenSymbol" w:cs="OpenSymbol" w:hint="default"/>
        <w:smallCaps w:val="false"/>
        <w:caps w:val="false"/>
        <w:outline w:val="false"/>
        <w:dstrike w:val="false"/>
        <w:strike w:val="false"/>
        <w:vertAlign w:val="baseline"/>
        <w:position w:val="0"/>
        <w:sz w:val="20"/>
        <w:spacing w:val="0"/>
        <w:kern w:val="0"/>
        <w:w w:val="100"/>
        <w:emboss w:val="false"/>
        <w:imprint w:val="false"/>
      </w:rPr>
    </w:lvl>
    <w:lvl w:ilvl="6">
      <w:start w:val="1"/>
      <w:numFmt w:val="bullet"/>
      <w:lvlText w:val="*"/>
      <w:lvlJc w:val="left"/>
      <w:pPr>
        <w:tabs>
          <w:tab w:val="num" w:pos="9217"/>
        </w:tabs>
        <w:ind w:left="2340" w:hanging="180"/>
      </w:pPr>
      <w:rPr>
        <w:rFonts w:ascii="OpenSymbol" w:hAnsi="OpenSymbol" w:cs="OpenSymbol" w:hint="default"/>
        <w:smallCaps w:val="false"/>
        <w:caps w:val="false"/>
        <w:outline w:val="false"/>
        <w:dstrike w:val="false"/>
        <w:strike w:val="false"/>
        <w:vertAlign w:val="baseline"/>
        <w:position w:val="0"/>
        <w:sz w:val="20"/>
        <w:spacing w:val="0"/>
        <w:kern w:val="0"/>
        <w:w w:val="100"/>
        <w:emboss w:val="false"/>
        <w:imprint w:val="false"/>
      </w:rPr>
    </w:lvl>
    <w:lvl w:ilvl="7">
      <w:start w:val="1"/>
      <w:numFmt w:val="bullet"/>
      <w:lvlText w:val="*"/>
      <w:lvlJc w:val="left"/>
      <w:pPr>
        <w:tabs>
          <w:tab w:val="num" w:pos="9217"/>
        </w:tabs>
        <w:ind w:left="2700" w:hanging="180"/>
      </w:pPr>
      <w:rPr>
        <w:rFonts w:ascii="OpenSymbol" w:hAnsi="OpenSymbol" w:cs="OpenSymbol" w:hint="default"/>
        <w:smallCaps w:val="false"/>
        <w:caps w:val="false"/>
        <w:outline w:val="false"/>
        <w:dstrike w:val="false"/>
        <w:strike w:val="false"/>
        <w:vertAlign w:val="baseline"/>
        <w:position w:val="0"/>
        <w:sz w:val="20"/>
        <w:spacing w:val="0"/>
        <w:kern w:val="0"/>
        <w:w w:val="100"/>
        <w:emboss w:val="false"/>
        <w:imprint w:val="false"/>
      </w:rPr>
    </w:lvl>
    <w:lvl w:ilvl="8">
      <w:start w:val="1"/>
      <w:numFmt w:val="bullet"/>
      <w:lvlText w:val="*"/>
      <w:lvlJc w:val="left"/>
      <w:pPr>
        <w:tabs>
          <w:tab w:val="num" w:pos="9217"/>
        </w:tabs>
        <w:ind w:left="3060" w:hanging="180"/>
      </w:pPr>
      <w:rPr>
        <w:rFonts w:ascii="OpenSymbol" w:hAnsi="OpenSymbol" w:cs="OpenSymbol" w:hint="default"/>
        <w:smallCaps w:val="false"/>
        <w:caps w:val="false"/>
        <w:outline w:val="false"/>
        <w:dstrike w:val="false"/>
        <w:strike w:val="false"/>
        <w:vertAlign w:val="baseline"/>
        <w:position w:val="0"/>
        <w:sz w:val="20"/>
        <w:spacing w:val="0"/>
        <w:kern w:val="0"/>
        <w:w w:val="100"/>
        <w:emboss w:val="false"/>
        <w:imprint w:val="false"/>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Unicode MS" w:cs="Times New Roman"/>
        <w:lang w:val="nl-NL" w:eastAsia="zh-CN" w:bidi="hi-IN"/>
      </w:rPr>
    </w:rPrDefault>
    <w:pPrDefault>
      <w:pPr>
        <w:suppressAutoHyphens w:val="true"/>
      </w:pPr>
    </w:pPrDefault>
  </w:docDefaults>
  <w:style w:type="paragraph" w:styleId="Normal" w:default="1">
    <w:name w:val="Normal"/>
    <w:qFormat/>
    <w:pPr>
      <w:keepNext w:val="false"/>
      <w:keepLines w:val="false"/>
      <w:pageBreakBefore w:val="false"/>
      <w:widowControl/>
      <w:pBdr/>
      <w:shd w:val="clear" w:color="auto" w:fill="auto"/>
      <w:suppressAutoHyphens w:val="false"/>
      <w:bidi w:val="0"/>
      <w:spacing w:lineRule="auto" w:line="240" w:beforeAutospacing="0" w:before="0" w:afterAutospacing="0" w:after="0"/>
      <w:ind w:left="0" w:right="0" w:hanging="0"/>
      <w:jc w:val="left"/>
    </w:pPr>
    <w:rPr>
      <w:rFonts w:ascii="Times New Roman" w:hAnsi="Times New Roman" w:eastAsia="Arial Unicode MS" w:cs="Times New Roman"/>
      <w:b w:val="false"/>
      <w:bCs w:val="false"/>
      <w:i w:val="false"/>
      <w:iCs w:val="false"/>
      <w:caps w:val="false"/>
      <w:smallCaps w:val="false"/>
      <w:strike w:val="false"/>
      <w:dstrike w:val="false"/>
      <w:outline w:val="false"/>
      <w:emboss w:val="false"/>
      <w:imprint w:val="false"/>
      <w:vanish w:val="false"/>
      <w:color w:val="auto"/>
      <w:spacing w:val="0"/>
      <w:w w:val="100"/>
      <w:kern w:val="0"/>
      <w:position w:val="0"/>
      <w:sz w:val="24"/>
      <w:sz w:val="24"/>
      <w:szCs w:val="24"/>
      <w:u w:val="none" w:color="FFFFFF"/>
      <w:vertAlign w:val="baseline"/>
      <w:lang w:val="en-US" w:eastAsia="en-US" w:bidi="ar-SA"/>
    </w:rPr>
  </w:style>
  <w:style w:type="character" w:styleId="DefaultParagraphFont" w:default="1">
    <w:name w:val="Default Paragraph Font"/>
    <w:qFormat/>
    <w:rPr/>
  </w:style>
  <w:style w:type="character" w:styleId="Internetkoppeling">
    <w:name w:val="Internetkoppeling"/>
    <w:rPr>
      <w:u w:val="single" w:color="FFFFFF"/>
    </w:rPr>
  </w:style>
  <w:style w:type="character" w:styleId="Link">
    <w:name w:val="Link"/>
    <w:qFormat/>
    <w:rPr>
      <w:outline w:val="false"/>
      <w:color w:val="000099"/>
      <w:u w:val="single" w:color="FFFFFF"/>
      <w14:textFill>
        <w14:solidFill>
          <w14:srgbClr w14:val="000099"/>
        </w14:solidFill>
      </w14:textFill>
    </w:rPr>
  </w:style>
  <w:style w:type="character" w:styleId="Hyperlink0">
    <w:name w:val="Hyperlink.0"/>
    <w:basedOn w:val="Link"/>
    <w:qFormat/>
    <w:rPr>
      <w:outline w:val="false"/>
      <w:color w:val="222222"/>
      <w:sz w:val="26"/>
      <w:szCs w:val="26"/>
      <w14:textFill>
        <w14:solidFill>
          <w14:srgbClr w14:val="232323"/>
        </w14:solidFill>
      </w14:textFill>
    </w:rPr>
  </w:style>
  <w:style w:type="paragraph" w:styleId="Kop">
    <w:name w:val="Kop"/>
    <w:basedOn w:val="Normal"/>
    <w:next w:val="Tekstblok"/>
    <w:qFormat/>
    <w:pPr>
      <w:keepNext w:val="true"/>
      <w:spacing w:before="240" w:after="120"/>
    </w:pPr>
    <w:rPr>
      <w:rFonts w:ascii="Liberation Sans" w:hAnsi="Liberation Sans" w:eastAsia="Microsoft YaHei" w:cs="Lucida Sans"/>
      <w:sz w:val="28"/>
      <w:szCs w:val="28"/>
    </w:rPr>
  </w:style>
  <w:style w:type="paragraph" w:styleId="Tekstblok">
    <w:name w:val="Body Text"/>
    <w:basedOn w:val="Normal"/>
    <w:pPr>
      <w:spacing w:lineRule="auto" w:line="276" w:before="0" w:after="140"/>
    </w:pPr>
    <w:rPr/>
  </w:style>
  <w:style w:type="paragraph" w:styleId="Lijst">
    <w:name w:val="List"/>
    <w:basedOn w:val="Tekstblok"/>
    <w:pPr/>
    <w:rPr>
      <w:rFonts w:cs="Lucida Sans"/>
    </w:rPr>
  </w:style>
  <w:style w:type="paragraph" w:styleId="Bijschrift">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Kopenvoettekst">
    <w:name w:val="Kop- en voettekst"/>
    <w:qFormat/>
    <w:pPr>
      <w:keepNext w:val="false"/>
      <w:keepLines w:val="false"/>
      <w:pageBreakBefore w:val="false"/>
      <w:widowControl/>
      <w:pBdr/>
      <w:shd w:val="clear" w:color="auto" w:fill="auto"/>
      <w:tabs>
        <w:tab w:val="clear" w:pos="720"/>
        <w:tab w:val="right" w:pos="9632" w:leader="none"/>
      </w:tabs>
      <w:suppressAutoHyphens w:val="false"/>
      <w:bidi w:val="0"/>
      <w:spacing w:lineRule="auto" w:line="240" w:beforeAutospacing="0" w:before="0" w:afterAutospacing="0" w:after="0"/>
      <w:ind w:left="0" w:right="0" w:hanging="0"/>
      <w:jc w:val="left"/>
    </w:pPr>
    <w:rPr>
      <w:rFonts w:ascii="Helvetica" w:hAnsi="Helvetica" w:eastAsia="Arial Unicode MS" w:cs="Arial Unicode MS"/>
      <w:b w:val="false"/>
      <w:bCs w:val="false"/>
      <w:i w:val="false"/>
      <w:iCs w:val="false"/>
      <w:caps w:val="false"/>
      <w:smallCaps w:val="false"/>
      <w:strike w:val="false"/>
      <w:dstrike w:val="false"/>
      <w:outline w:val="false"/>
      <w:emboss w:val="false"/>
      <w:imprint w:val="false"/>
      <w:vanish w:val="false"/>
      <w:color w:val="000000"/>
      <w:spacing w:val="0"/>
      <w:w w:val="100"/>
      <w:kern w:val="0"/>
      <w:position w:val="0"/>
      <w:sz w:val="20"/>
      <w:sz w:val="20"/>
      <w:szCs w:val="20"/>
      <w:u w:val="none" w:color="FFFFFF"/>
      <w:shd w:fill="auto" w:val="clear"/>
      <w:vertAlign w:val="baseline"/>
      <w:lang w:val="en-US" w:eastAsia="zh-CN" w:bidi="hi-IN"/>
      <w14:textOutline>
        <w14:noFill/>
      </w14:textOutline>
      <w14:textFill>
        <w14:solidFill>
          <w14:srgbClr w14:val="000000"/>
        </w14:solidFill>
      </w14:textFill>
    </w:rPr>
  </w:style>
  <w:style w:type="paragraph" w:styleId="Vrijevorm">
    <w:name w:val="Vrije vorm"/>
    <w:qFormat/>
    <w:pPr>
      <w:keepNext w:val="false"/>
      <w:keepLines w:val="false"/>
      <w:pageBreakBefore w:val="false"/>
      <w:widowControl/>
      <w:pBdr/>
      <w:shd w:val="clear" w:color="auto" w:fill="auto"/>
      <w:suppressAutoHyphens w:val="false"/>
      <w:bidi w:val="0"/>
      <w:spacing w:lineRule="auto" w:line="240" w:beforeAutospacing="0" w:before="0" w:afterAutospacing="0" w:after="0"/>
      <w:ind w:left="0" w:right="0" w:hanging="0"/>
      <w:jc w:val="left"/>
    </w:pPr>
    <w:rPr>
      <w:rFonts w:ascii="Helvetica" w:hAnsi="Helvetica" w:eastAsia="Arial Unicode MS" w:cs="Arial Unicode MS"/>
      <w:b w:val="false"/>
      <w:bCs w:val="false"/>
      <w:i w:val="false"/>
      <w:iCs w:val="false"/>
      <w:caps w:val="false"/>
      <w:smallCaps w:val="false"/>
      <w:strike w:val="false"/>
      <w:dstrike w:val="false"/>
      <w:outline w:val="false"/>
      <w:emboss w:val="false"/>
      <w:imprint w:val="false"/>
      <w:vanish w:val="false"/>
      <w:color w:val="000000"/>
      <w:spacing w:val="0"/>
      <w:w w:val="100"/>
      <w:kern w:val="0"/>
      <w:position w:val="0"/>
      <w:sz w:val="24"/>
      <w:sz w:val="24"/>
      <w:szCs w:val="24"/>
      <w:u w:val="none" w:color="FFFFFF"/>
      <w:shd w:fill="auto" w:val="clear"/>
      <w:vertAlign w:val="baseline"/>
      <w:lang w:val="nl-NL" w:eastAsia="zh-CN" w:bidi="hi-IN"/>
      <w14:textOutline>
        <w14:noFill/>
      </w14:textOutline>
      <w14:textFill>
        <w14:solidFill>
          <w14:srgbClr w14:val="000000"/>
        </w14:solidFill>
      </w14:textFill>
    </w:rPr>
  </w:style>
  <w:style w:type="paragraph" w:styleId="Koptekst">
    <w:name w:val="Header"/>
    <w:basedOn w:val="Kopenvoettekst"/>
    <w:pPr/>
    <w:rPr/>
  </w:style>
  <w:style w:type="paragraph" w:styleId="Voettekst">
    <w:name w:val="Footer"/>
    <w:basedOn w:val="Kopenvoettekst"/>
    <w:pPr/>
    <w:rPr/>
  </w:style>
  <w:style w:type="numbering" w:styleId="NoList" w:default="1">
    <w:name w:val="No List"/>
    <w:qFormat/>
  </w:style>
  <w:style w:type="numbering" w:styleId="Opsommingsteken">
    <w:name w:val="Opsommingsteken"/>
    <w:qFormat/>
  </w:style>
  <w:style w:type="table" w:default="1" w:styleId="Table Normal">
    <w:name w:val="Table Normal"/>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nl.wikipedia.org/wiki/Chemische_verbinding" TargetMode="External"/><Relationship Id="rId3" Type="http://schemas.openxmlformats.org/officeDocument/2006/relationships/hyperlink" Target="http://nl.wikipedia.org/wiki/Waterstof_(element)" TargetMode="External"/><Relationship Id="rId4" Type="http://schemas.openxmlformats.org/officeDocument/2006/relationships/hyperlink" Target="http://nl.wikipedia.org/wiki/Atoom" TargetMode="External"/><Relationship Id="rId5" Type="http://schemas.openxmlformats.org/officeDocument/2006/relationships/hyperlink" Target="http://nl.wikipedia.org/wiki/Zuurstof_(element)" TargetMode="External"/><Relationship Id="rId6" Type="http://schemas.openxmlformats.org/officeDocument/2006/relationships/hyperlink" Target="http://nl.wikipedia.org/wiki/Vloeistof" TargetMode="External"/><Relationship Id="rId7" Type="http://schemas.openxmlformats.org/officeDocument/2006/relationships/hyperlink" Target="http://nl.wikipedia.org/wiki/Vaste_stof" TargetMode="External"/><Relationship Id="rId8" Type="http://schemas.openxmlformats.org/officeDocument/2006/relationships/hyperlink" Target="http://nl.wikipedia.org/wiki/Gasvormig" TargetMode="External"/><Relationship Id="rId9" Type="http://schemas.openxmlformats.org/officeDocument/2006/relationships/hyperlink" Target="http://nl.wikipedia.org/wiki/Leven" TargetMode="External"/><Relationship Id="rId10" Type="http://schemas.openxmlformats.org/officeDocument/2006/relationships/hyperlink" Target="http://nl.wikipedia.org/wiki/Aarde_(planeet)" TargetMode="External"/><Relationship Id="rId11" Type="http://schemas.openxmlformats.org/officeDocument/2006/relationships/hyperlink" Target="http://nl.wikipedia.org/wiki/Regen_(neerslag)" TargetMode="External"/><Relationship Id="rId12" Type="http://schemas.openxmlformats.org/officeDocument/2006/relationships/hyperlink" Target="http://nl.wikipedia.org/wiki/Grond" TargetMode="External"/><Relationship Id="rId13" Type="http://schemas.openxmlformats.org/officeDocument/2006/relationships/hyperlink" Target="http://nl.wikipedia.org/w/index.php?title=Verzadiging_(bodem)&amp;action=edit&amp;redlink=1" TargetMode="External"/><Relationship Id="rId14" Type="http://schemas.openxmlformats.org/officeDocument/2006/relationships/hyperlink" Target="http://nl.wikipedia.org/wiki/Peil" TargetMode="External"/><Relationship Id="rId15" Type="http://schemas.openxmlformats.org/officeDocument/2006/relationships/hyperlink" Target="http://nl.wikipedia.org/wiki/Stijghoogte" TargetMode="External"/><Relationship Id="rId16" Type="http://schemas.openxmlformats.org/officeDocument/2006/relationships/hyperlink" Target="http://nl.wikipedia.org/wiki/Meter" TargetMode="External"/><Relationship Id="rId17" Type="http://schemas.openxmlformats.org/officeDocument/2006/relationships/hyperlink" Target="http://nl.wikipedia.org/wiki/Centimeter" TargetMode="External"/><Relationship Id="rId18" Type="http://schemas.openxmlformats.org/officeDocument/2006/relationships/hyperlink" Target="http://nl.wikipedia.org/wiki/Kwel" TargetMode="External"/><Relationship Id="rId19" Type="http://schemas.openxmlformats.org/officeDocument/2006/relationships/hyperlink" Target="http://nl.wikipedia.org/wiki/Capillair" TargetMode="External"/><Relationship Id="rId20" Type="http://schemas.openxmlformats.org/officeDocument/2006/relationships/hyperlink" Target="http://nl.wikipedia.org/wiki/Capillaire_zone" TargetMode="External"/><Relationship Id="rId21" Type="http://schemas.openxmlformats.org/officeDocument/2006/relationships/hyperlink" Target="http://nl.wikipedia.org/wiki/Wolk" TargetMode="External"/><Relationship Id="rId22" Type="http://schemas.openxmlformats.org/officeDocument/2006/relationships/hyperlink" Target="http://nl.wikipedia.org/wiki/Condensatie" TargetMode="External"/><Relationship Id="rId23" Type="http://schemas.openxmlformats.org/officeDocument/2006/relationships/hyperlink" Target="http://nl.wikipedia.org/wiki/Verdamping" TargetMode="External"/><Relationship Id="rId24" Type="http://schemas.openxmlformats.org/officeDocument/2006/relationships/hyperlink" Target="http://nl.wikipedia.org/wiki/Motregen" TargetMode="External"/><Relationship Id="rId25" Type="http://schemas.openxmlformats.org/officeDocument/2006/relationships/hyperlink" Target="http://nl.wikipedia.org/wiki/Neerslag_(atmosfeer)" TargetMode="External"/><Relationship Id="rId26" Type="http://schemas.openxmlformats.org/officeDocument/2006/relationships/hyperlink" Target="http://nl.wikipedia.org/wiki/Zomer" TargetMode="External"/><Relationship Id="rId27" Type="http://schemas.openxmlformats.org/officeDocument/2006/relationships/hyperlink" Target="http://nl.wikipedia.org/wiki/Winter" TargetMode="External"/><Relationship Id="rId28" Type="http://schemas.openxmlformats.org/officeDocument/2006/relationships/hyperlink" Target="http://nl.wikipedia.org/wiki/Bui" TargetMode="External"/><Relationship Id="rId29" Type="http://schemas.openxmlformats.org/officeDocument/2006/relationships/hyperlink" Target="http://nl.wikipedia.org/wiki/Herfst" TargetMode="External"/><Relationship Id="rId30" Type="http://schemas.openxmlformats.org/officeDocument/2006/relationships/hyperlink" Target="http://nl.wikipedia.org/wiki/Zeewater" TargetMode="External"/><Relationship Id="rId31" Type="http://schemas.openxmlformats.org/officeDocument/2006/relationships/hyperlink" Target="http://nl.wikipedia.org/wiki/Juni" TargetMode="External"/><Relationship Id="rId32" Type="http://schemas.openxmlformats.org/officeDocument/2006/relationships/hyperlink" Target="http://nl.wikipedia.org/wiki/Juli" TargetMode="External"/><Relationship Id="rId33" Type="http://schemas.openxmlformats.org/officeDocument/2006/relationships/hyperlink" Target="http://nl.wikipedia.org/wiki/Augustus_(maand)" TargetMode="External"/><Relationship Id="rId34" Type="http://schemas.openxmlformats.org/officeDocument/2006/relationships/hyperlink" Target="http://nl.wikipedia.org/wiki/Consumptie" TargetMode="External"/><Relationship Id="rId35" Type="http://schemas.openxmlformats.org/officeDocument/2006/relationships/hyperlink" Target="http://nl.wikipedia.org/wiki/Leidingwater" TargetMode="External"/><Relationship Id="rId36" Type="http://schemas.openxmlformats.org/officeDocument/2006/relationships/hyperlink" Target="http://nl.wikipedia.org/wiki/Kraanwater" TargetMode="External"/><Relationship Id="rId37" Type="http://schemas.openxmlformats.org/officeDocument/2006/relationships/hyperlink" Target="http://nl.wikipedia.org/w/index.php?title=Waterleidingbedrijf&amp;action=edit&amp;redlink=1" TargetMode="External"/><Relationship Id="rId38" Type="http://schemas.openxmlformats.org/officeDocument/2006/relationships/hyperlink" Target="http://nl.wikipedia.org/wiki/Waterkwaliteit" TargetMode="External"/><Relationship Id="rId39" Type="http://schemas.openxmlformats.org/officeDocument/2006/relationships/hyperlink" Target="http://nl.wikipedia.org/wiki/Douche" TargetMode="External"/><Relationship Id="rId40" Type="http://schemas.openxmlformats.org/officeDocument/2006/relationships/hyperlink" Target="http://nl.wikipedia.org/wiki/Toilet" TargetMode="External"/><Relationship Id="rId41" Type="http://schemas.openxmlformats.org/officeDocument/2006/relationships/hyperlink" Target="http://nl.wikipedia.org/wiki/Bronwater" TargetMode="External"/><Relationship Id="rId42" Type="http://schemas.openxmlformats.org/officeDocument/2006/relationships/hyperlink" Target="http://nl.wikipedia.org/wiki/Mineraalwater" TargetMode="External"/><Relationship Id="rId43" Type="http://schemas.openxmlformats.org/officeDocument/2006/relationships/hyperlink" Target="http://nl.wikipedia.org/wiki/Biljoen" TargetMode="External"/><Relationship Id="rId44" Type="http://schemas.openxmlformats.org/officeDocument/2006/relationships/hyperlink" Target="http://nl.wikipedia.org/wiki/Liter" TargetMode="External"/><Relationship Id="rId45" Type="http://schemas.openxmlformats.org/officeDocument/2006/relationships/header" Target="header1.xml"/><Relationship Id="rId46" Type="http://schemas.openxmlformats.org/officeDocument/2006/relationships/footer" Target="footer1.xml"/><Relationship Id="rId47" Type="http://schemas.openxmlformats.org/officeDocument/2006/relationships/numbering" Target="numbering.xml"/><Relationship Id="rId48" Type="http://schemas.openxmlformats.org/officeDocument/2006/relationships/fontTable" Target="fontTable.xml"/><Relationship Id="rId49" Type="http://schemas.openxmlformats.org/officeDocument/2006/relationships/settings" Target="settings.xml"/><Relationship Id="rId5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00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Template/>
  <TotalTime>0</TotalTime>
  <Application>LibreOffice/7.1.1.2$Windows_X86_64 LibreOffice_project/fe0b08f4af1bacafe4c7ecc87ce55bb426164676</Application>
  <AppVersion>15.0000</AppVersion>
  <Pages>3</Pages>
  <Words>977</Words>
  <Characters>5234</Characters>
  <CharactersWithSpaces>6233</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nl-NL</dc:language>
  <cp:lastModifiedBy/>
  <cp:revision>0</cp:revision>
  <dc:subject/>
  <dc:title/>
</cp:coreProperties>
</file>